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F8" w:rsidRPr="00CD19F8" w:rsidRDefault="00CD19F8" w:rsidP="00CD19F8">
      <w:pPr>
        <w:pBdr>
          <w:bottom w:val="single" w:sz="4" w:space="1" w:color="auto"/>
        </w:pBdr>
        <w:spacing w:after="120"/>
        <w:rPr>
          <w:rFonts w:ascii="Arial" w:hAnsi="Arial" w:cs="Arial"/>
          <w:b/>
        </w:rPr>
      </w:pPr>
      <w:bookmarkStart w:id="0" w:name="_GoBack"/>
      <w:bookmarkEnd w:id="0"/>
      <w:r w:rsidRPr="00CD19F8">
        <w:rPr>
          <w:rFonts w:ascii="Arial" w:hAnsi="Arial" w:cs="Arial"/>
          <w:b/>
        </w:rPr>
        <w:t>RECOGNITION</w:t>
      </w:r>
      <w:r w:rsidR="007C18AC">
        <w:rPr>
          <w:rFonts w:ascii="Arial" w:hAnsi="Arial" w:cs="Arial"/>
          <w:b/>
        </w:rPr>
        <w:t xml:space="preserve"> STATE LEVEL</w:t>
      </w:r>
    </w:p>
    <w:p w:rsidR="00B94160" w:rsidRDefault="00B94160" w:rsidP="00A96037">
      <w:pPr>
        <w:spacing w:after="120"/>
        <w:rPr>
          <w:rFonts w:ascii="Arial" w:hAnsi="Arial" w:cs="Arial"/>
        </w:rPr>
      </w:pPr>
      <w:r w:rsidRPr="00B94160">
        <w:rPr>
          <w:rFonts w:ascii="Arial" w:hAnsi="Arial" w:cs="Arial"/>
        </w:rPr>
        <w:t xml:space="preserve">Iowa </w:t>
      </w:r>
      <w:r>
        <w:rPr>
          <w:rFonts w:ascii="Arial" w:hAnsi="Arial" w:cs="Arial"/>
        </w:rPr>
        <w:t xml:space="preserve">FBLA believes that it is important to recognize individuals and groups who make significant contributions or who excel in the programs offered by the association. </w:t>
      </w:r>
      <w:r w:rsidR="0015622B">
        <w:rPr>
          <w:rFonts w:ascii="Arial" w:hAnsi="Arial" w:cs="Arial"/>
        </w:rPr>
        <w:t xml:space="preserve">The following awards are presented at the State Leadership Conference. </w:t>
      </w:r>
      <w:r w:rsidR="00B71F21">
        <w:rPr>
          <w:rFonts w:ascii="Arial" w:hAnsi="Arial" w:cs="Arial"/>
        </w:rPr>
        <w:t>A preview of the forms is</w:t>
      </w:r>
      <w:r w:rsidR="0015622B">
        <w:rPr>
          <w:rFonts w:ascii="Arial" w:hAnsi="Arial" w:cs="Arial"/>
        </w:rPr>
        <w:t xml:space="preserve"> listed at the end of this communication. They are also posted the Iowa FBLA </w:t>
      </w:r>
      <w:r w:rsidR="009F2238">
        <w:rPr>
          <w:rFonts w:ascii="Arial" w:hAnsi="Arial" w:cs="Arial"/>
        </w:rPr>
        <w:t>Web site</w:t>
      </w:r>
      <w:r w:rsidR="0015622B">
        <w:rPr>
          <w:rFonts w:ascii="Arial" w:hAnsi="Arial" w:cs="Arial"/>
        </w:rPr>
        <w:t>.</w:t>
      </w:r>
    </w:p>
    <w:p w:rsidR="00B94160" w:rsidRPr="008D64F3" w:rsidRDefault="00B94160" w:rsidP="008D64F3">
      <w:pPr>
        <w:rPr>
          <w:rFonts w:ascii="Arial" w:hAnsi="Arial" w:cs="Arial"/>
          <w:b/>
          <w:u w:val="single"/>
        </w:rPr>
      </w:pPr>
      <w:r w:rsidRPr="008D64F3">
        <w:rPr>
          <w:rFonts w:ascii="Arial" w:hAnsi="Arial" w:cs="Arial"/>
          <w:b/>
          <w:u w:val="single"/>
        </w:rPr>
        <w:t>Adviser of the Year</w:t>
      </w:r>
    </w:p>
    <w:p w:rsidR="00B94160" w:rsidRDefault="00B94160" w:rsidP="00A96037">
      <w:pPr>
        <w:spacing w:after="120"/>
        <w:rPr>
          <w:rFonts w:ascii="Arial" w:hAnsi="Arial" w:cs="Arial"/>
          <w:b/>
          <w:bCs/>
        </w:rPr>
      </w:pPr>
      <w:r>
        <w:rPr>
          <w:rFonts w:ascii="Arial" w:hAnsi="Arial" w:cs="Arial"/>
        </w:rPr>
        <w:t>Without the support of our advisers it would be impossible for an organization like FBLA to exist, let alone impact the hundreds and thousands of students we touch year in and year out. Advise</w:t>
      </w:r>
      <w:r w:rsidR="00E45E83">
        <w:rPr>
          <w:rFonts w:ascii="Arial" w:hAnsi="Arial" w:cs="Arial"/>
        </w:rPr>
        <w:t>rs provide guidance and support-</w:t>
      </w:r>
      <w:r>
        <w:rPr>
          <w:rFonts w:ascii="Arial" w:hAnsi="Arial" w:cs="Arial"/>
        </w:rPr>
        <w:t xml:space="preserve">-most often behind the scenes without fanfare or acknowledgement. This recognition provides local chapters the opportunity to </w:t>
      </w:r>
      <w:r w:rsidRPr="00B94160">
        <w:rPr>
          <w:rFonts w:ascii="Arial" w:hAnsi="Arial" w:cs="Arial"/>
        </w:rPr>
        <w:t>recognize advisers who give of their time to create active chapters.</w:t>
      </w:r>
      <w:r w:rsidR="00AD4866">
        <w:rPr>
          <w:rFonts w:ascii="Arial" w:hAnsi="Arial" w:cs="Arial"/>
        </w:rPr>
        <w:t xml:space="preserve"> The State Officers ha</w:t>
      </w:r>
      <w:r w:rsidR="00CD19F8">
        <w:rPr>
          <w:rFonts w:ascii="Arial" w:hAnsi="Arial" w:cs="Arial"/>
        </w:rPr>
        <w:t xml:space="preserve">ve </w:t>
      </w:r>
      <w:r w:rsidR="00943854">
        <w:rPr>
          <w:rFonts w:ascii="Arial" w:hAnsi="Arial" w:cs="Arial"/>
        </w:rPr>
        <w:t xml:space="preserve">created an application process where students write nomination letters indicating why their adviser should be nominated for the Adviser of the Year. </w:t>
      </w:r>
      <w:r w:rsidR="005A557D">
        <w:rPr>
          <w:rFonts w:ascii="Arial" w:hAnsi="Arial" w:cs="Arial"/>
        </w:rPr>
        <w:t>The winner is announced at both the State Leadership Conference and the National Leadership Conference. Application is online.</w:t>
      </w:r>
    </w:p>
    <w:p w:rsidR="00A96037" w:rsidRPr="008D64F3" w:rsidRDefault="00060D5B" w:rsidP="008D64F3">
      <w:pPr>
        <w:rPr>
          <w:rFonts w:ascii="Arial" w:hAnsi="Arial" w:cs="Arial"/>
          <w:b/>
          <w:u w:val="single"/>
        </w:rPr>
      </w:pPr>
      <w:r w:rsidRPr="008D64F3">
        <w:rPr>
          <w:rFonts w:ascii="Arial" w:hAnsi="Arial" w:cs="Arial"/>
          <w:b/>
          <w:u w:val="single"/>
        </w:rPr>
        <w:t>Lloyd</w:t>
      </w:r>
      <w:r w:rsidR="00A96037" w:rsidRPr="008D64F3">
        <w:rPr>
          <w:rFonts w:ascii="Arial" w:hAnsi="Arial" w:cs="Arial"/>
          <w:b/>
          <w:u w:val="single"/>
        </w:rPr>
        <w:t xml:space="preserve"> V. Douglas Chapter of the Year Award</w:t>
      </w:r>
    </w:p>
    <w:p w:rsidR="00A96037" w:rsidRPr="00A96037" w:rsidRDefault="00A96037" w:rsidP="00A96037">
      <w:pPr>
        <w:spacing w:after="120"/>
        <w:rPr>
          <w:rFonts w:ascii="Arial" w:hAnsi="Arial" w:cs="Arial"/>
        </w:rPr>
      </w:pPr>
      <w:r w:rsidRPr="00A96037">
        <w:rPr>
          <w:rFonts w:ascii="Arial" w:hAnsi="Arial" w:cs="Arial"/>
        </w:rPr>
        <w:t xml:space="preserve">The </w:t>
      </w:r>
      <w:r w:rsidR="007A57EC" w:rsidRPr="00A96037">
        <w:rPr>
          <w:rFonts w:ascii="Arial" w:hAnsi="Arial" w:cs="Arial"/>
        </w:rPr>
        <w:t>Lloyd</w:t>
      </w:r>
      <w:r w:rsidRPr="00A96037">
        <w:rPr>
          <w:rFonts w:ascii="Arial" w:hAnsi="Arial" w:cs="Arial"/>
        </w:rPr>
        <w:t xml:space="preserve"> V. Douglas Chapter of the Year Award is presented to the chapter who accumulates the most points from events at the State Leadership Conference</w:t>
      </w:r>
      <w:r w:rsidR="00E45E83">
        <w:rPr>
          <w:rFonts w:ascii="Arial" w:hAnsi="Arial" w:cs="Arial"/>
        </w:rPr>
        <w:t xml:space="preserve"> and who has completed the required criteria for Iowa Merit Award.</w:t>
      </w:r>
      <w:r w:rsidR="008D64F3">
        <w:rPr>
          <w:rFonts w:ascii="Arial" w:hAnsi="Arial" w:cs="Arial"/>
        </w:rPr>
        <w:t xml:space="preserve"> </w:t>
      </w:r>
      <w:r w:rsidRPr="00A96037">
        <w:rPr>
          <w:rFonts w:ascii="Arial" w:hAnsi="Arial" w:cs="Arial"/>
        </w:rPr>
        <w:t>Any chapter that would like to be recognized for the Lloyd V. Douglas Chapter of the Year Award must complete all cr</w:t>
      </w:r>
      <w:r w:rsidR="002C5063">
        <w:rPr>
          <w:rFonts w:ascii="Arial" w:hAnsi="Arial" w:cs="Arial"/>
        </w:rPr>
        <w:t>iteria for the Iowa Merit Award</w:t>
      </w:r>
      <w:r w:rsidR="00CD19F8">
        <w:rPr>
          <w:rFonts w:ascii="Arial" w:hAnsi="Arial" w:cs="Arial"/>
        </w:rPr>
        <w:t xml:space="preserve"> in order to be eligible</w:t>
      </w:r>
      <w:r w:rsidR="002C5063">
        <w:rPr>
          <w:rFonts w:ascii="Arial" w:hAnsi="Arial" w:cs="Arial"/>
        </w:rPr>
        <w:t>.</w:t>
      </w:r>
    </w:p>
    <w:p w:rsidR="00A96037" w:rsidRPr="008D64F3" w:rsidRDefault="00B94160" w:rsidP="008D64F3">
      <w:pPr>
        <w:rPr>
          <w:rFonts w:ascii="Arial" w:hAnsi="Arial" w:cs="Arial"/>
          <w:b/>
          <w:u w:val="single"/>
        </w:rPr>
      </w:pPr>
      <w:smartTag w:uri="urn:schemas-microsoft-com:office:smarttags" w:element="place">
        <w:smartTag w:uri="urn:schemas-microsoft-com:office:smarttags" w:element="State">
          <w:r w:rsidRPr="008D64F3">
            <w:rPr>
              <w:rFonts w:ascii="Arial" w:hAnsi="Arial" w:cs="Arial"/>
              <w:b/>
              <w:u w:val="single"/>
            </w:rPr>
            <w:t>Iowa</w:t>
          </w:r>
        </w:smartTag>
      </w:smartTag>
      <w:r w:rsidRPr="008D64F3">
        <w:rPr>
          <w:rFonts w:ascii="Arial" w:hAnsi="Arial" w:cs="Arial"/>
          <w:b/>
          <w:u w:val="single"/>
        </w:rPr>
        <w:t xml:space="preserve"> Merit Award</w:t>
      </w:r>
    </w:p>
    <w:p w:rsidR="00B71F21" w:rsidRDefault="00B94160" w:rsidP="00B71F21">
      <w:pPr>
        <w:spacing w:after="120"/>
        <w:rPr>
          <w:rFonts w:ascii="Arial" w:hAnsi="Arial" w:cs="Arial"/>
        </w:rPr>
      </w:pPr>
      <w:r w:rsidRPr="000F3983">
        <w:rPr>
          <w:rFonts w:ascii="Arial" w:hAnsi="Arial" w:cs="Arial"/>
        </w:rPr>
        <w:t>Outstanding local chapters are recog</w:t>
      </w:r>
      <w:r w:rsidR="008D64F3">
        <w:rPr>
          <w:rFonts w:ascii="Arial" w:hAnsi="Arial" w:cs="Arial"/>
        </w:rPr>
        <w:t xml:space="preserve">nized with the Iowa Merit Award.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8730"/>
      </w:tblGrid>
      <w:tr w:rsidR="00B71F21" w:rsidRPr="000F3983">
        <w:trPr>
          <w:cantSplit/>
        </w:trPr>
        <w:tc>
          <w:tcPr>
            <w:tcW w:w="9180" w:type="dxa"/>
            <w:gridSpan w:val="2"/>
          </w:tcPr>
          <w:p w:rsidR="00B71F21" w:rsidRPr="000F3983" w:rsidRDefault="00B71F21" w:rsidP="00B71F21">
            <w:pPr>
              <w:tabs>
                <w:tab w:val="right" w:pos="-90"/>
                <w:tab w:val="left" w:pos="720"/>
                <w:tab w:val="right" w:pos="8550"/>
              </w:tabs>
              <w:jc w:val="center"/>
              <w:rPr>
                <w:rFonts w:ascii="Arial" w:hAnsi="Arial" w:cs="Arial"/>
                <w:sz w:val="22"/>
                <w:szCs w:val="22"/>
              </w:rPr>
            </w:pPr>
            <w:r w:rsidRPr="000F3983">
              <w:rPr>
                <w:rFonts w:ascii="Arial" w:hAnsi="Arial" w:cs="Arial"/>
                <w:b/>
                <w:sz w:val="22"/>
                <w:szCs w:val="22"/>
              </w:rPr>
              <w:t>Required Criteria</w:t>
            </w:r>
            <w:r w:rsidRPr="000F3983">
              <w:rPr>
                <w:rFonts w:ascii="Arial" w:hAnsi="Arial" w:cs="Arial"/>
                <w:sz w:val="22"/>
                <w:szCs w:val="22"/>
              </w:rPr>
              <w:t>:</w:t>
            </w:r>
          </w:p>
        </w:tc>
      </w:tr>
      <w:tr w:rsidR="00B71F21" w:rsidRPr="000F3983">
        <w:tc>
          <w:tcPr>
            <w:tcW w:w="450" w:type="dxa"/>
          </w:tcPr>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1.</w:t>
            </w:r>
          </w:p>
        </w:tc>
        <w:tc>
          <w:tcPr>
            <w:tcW w:w="8730" w:type="dxa"/>
          </w:tcPr>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Submit</w:t>
            </w:r>
            <w:r w:rsidR="005A557D">
              <w:rPr>
                <w:rFonts w:ascii="Arial" w:hAnsi="Arial" w:cs="Arial"/>
                <w:sz w:val="22"/>
                <w:szCs w:val="22"/>
              </w:rPr>
              <w:t>/Update</w:t>
            </w:r>
            <w:r w:rsidRPr="000F3983">
              <w:rPr>
                <w:rFonts w:ascii="Arial" w:hAnsi="Arial" w:cs="Arial"/>
                <w:sz w:val="22"/>
                <w:szCs w:val="22"/>
              </w:rPr>
              <w:t xml:space="preserve"> the Chapter Information Form </w:t>
            </w:r>
            <w:r w:rsidR="00CD19F8" w:rsidRPr="000C6BA4">
              <w:rPr>
                <w:rFonts w:ascii="Arial" w:hAnsi="Arial" w:cs="Arial"/>
                <w:b/>
                <w:i/>
                <w:sz w:val="22"/>
                <w:szCs w:val="22"/>
              </w:rPr>
              <w:t>by October 1</w:t>
            </w:r>
            <w:r w:rsidR="000124CB" w:rsidRPr="000C6BA4">
              <w:rPr>
                <w:rFonts w:ascii="Arial" w:hAnsi="Arial" w:cs="Arial"/>
                <w:b/>
                <w:i/>
                <w:sz w:val="22"/>
                <w:szCs w:val="22"/>
              </w:rPr>
              <w:t>5</w:t>
            </w:r>
            <w:r w:rsidR="000C6BA4">
              <w:rPr>
                <w:rFonts w:ascii="Arial" w:hAnsi="Arial" w:cs="Arial"/>
                <w:b/>
                <w:i/>
                <w:sz w:val="22"/>
                <w:szCs w:val="22"/>
              </w:rPr>
              <w:t>.</w:t>
            </w:r>
          </w:p>
        </w:tc>
      </w:tr>
      <w:tr w:rsidR="00B71F21" w:rsidRPr="000F3983">
        <w:tc>
          <w:tcPr>
            <w:tcW w:w="450" w:type="dxa"/>
          </w:tcPr>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2.</w:t>
            </w:r>
          </w:p>
        </w:tc>
        <w:tc>
          <w:tcPr>
            <w:tcW w:w="8730" w:type="dxa"/>
          </w:tcPr>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 xml:space="preserve">Submit Chapter Activities Outline Form </w:t>
            </w:r>
          </w:p>
        </w:tc>
      </w:tr>
      <w:tr w:rsidR="00B71F21" w:rsidRPr="000F3983">
        <w:tc>
          <w:tcPr>
            <w:tcW w:w="450" w:type="dxa"/>
          </w:tcPr>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3.</w:t>
            </w:r>
          </w:p>
        </w:tc>
        <w:tc>
          <w:tcPr>
            <w:tcW w:w="8730" w:type="dxa"/>
          </w:tcPr>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 xml:space="preserve">Send representatives to a minimum of </w:t>
            </w:r>
            <w:r w:rsidRPr="000F3983">
              <w:rPr>
                <w:rFonts w:ascii="Arial" w:hAnsi="Arial" w:cs="Arial"/>
                <w:sz w:val="22"/>
                <w:szCs w:val="22"/>
                <w:u w:val="single"/>
              </w:rPr>
              <w:t>two</w:t>
            </w:r>
            <w:r w:rsidRPr="000F3983">
              <w:rPr>
                <w:rFonts w:ascii="Arial" w:hAnsi="Arial" w:cs="Arial"/>
                <w:sz w:val="22"/>
                <w:szCs w:val="22"/>
              </w:rPr>
              <w:t xml:space="preserve"> (2) of the following conferences from the current school year:</w:t>
            </w:r>
          </w:p>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ab/>
              <w:t xml:space="preserve">State Fall Leadership </w:t>
            </w:r>
          </w:p>
          <w:p w:rsidR="00B71F21" w:rsidRPr="000F3983" w:rsidRDefault="00B71F21" w:rsidP="00B71F21">
            <w:pPr>
              <w:pStyle w:val="Header"/>
              <w:tabs>
                <w:tab w:val="clear" w:pos="4320"/>
                <w:tab w:val="clear" w:pos="8640"/>
                <w:tab w:val="right" w:pos="-90"/>
                <w:tab w:val="left" w:pos="720"/>
                <w:tab w:val="right" w:pos="8550"/>
              </w:tabs>
              <w:rPr>
                <w:rFonts w:ascii="Arial" w:hAnsi="Arial"/>
                <w:sz w:val="22"/>
                <w:szCs w:val="22"/>
              </w:rPr>
            </w:pPr>
            <w:r w:rsidRPr="000F3983">
              <w:rPr>
                <w:rFonts w:ascii="Arial" w:hAnsi="Arial"/>
                <w:sz w:val="22"/>
                <w:szCs w:val="22"/>
              </w:rPr>
              <w:tab/>
              <w:t>National Fall Leadership</w:t>
            </w:r>
          </w:p>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ab/>
              <w:t>State Leadership (spring)</w:t>
            </w:r>
          </w:p>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ab/>
              <w:t>National Leadership Conference (from previous summer)</w:t>
            </w:r>
          </w:p>
        </w:tc>
      </w:tr>
      <w:tr w:rsidR="00B71F21" w:rsidRPr="000F3983">
        <w:tc>
          <w:tcPr>
            <w:tcW w:w="450" w:type="dxa"/>
          </w:tcPr>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4.</w:t>
            </w:r>
          </w:p>
        </w:tc>
        <w:tc>
          <w:tcPr>
            <w:tcW w:w="8730" w:type="dxa"/>
          </w:tcPr>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Conduct public relations programs in the school or community.</w:t>
            </w:r>
          </w:p>
        </w:tc>
      </w:tr>
      <w:tr w:rsidR="00B71F21" w:rsidRPr="000F3983">
        <w:trPr>
          <w:cantSplit/>
        </w:trPr>
        <w:tc>
          <w:tcPr>
            <w:tcW w:w="450" w:type="dxa"/>
          </w:tcPr>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5.</w:t>
            </w:r>
          </w:p>
        </w:tc>
        <w:tc>
          <w:tcPr>
            <w:tcW w:w="8730" w:type="dxa"/>
          </w:tcPr>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 xml:space="preserve">Conduct a combined total of </w:t>
            </w:r>
            <w:r w:rsidRPr="000F3983">
              <w:rPr>
                <w:rFonts w:ascii="Arial" w:hAnsi="Arial" w:cs="Arial"/>
                <w:sz w:val="22"/>
                <w:szCs w:val="22"/>
                <w:u w:val="single"/>
              </w:rPr>
              <w:t>five</w:t>
            </w:r>
            <w:r w:rsidRPr="000F3983">
              <w:rPr>
                <w:rFonts w:ascii="Arial" w:hAnsi="Arial" w:cs="Arial"/>
                <w:sz w:val="22"/>
                <w:szCs w:val="22"/>
              </w:rPr>
              <w:t xml:space="preserve"> (5) or more community service and fund raising projects.</w:t>
            </w:r>
          </w:p>
        </w:tc>
      </w:tr>
      <w:tr w:rsidR="00B71F21" w:rsidRPr="000F3983">
        <w:trPr>
          <w:cantSplit/>
        </w:trPr>
        <w:tc>
          <w:tcPr>
            <w:tcW w:w="450" w:type="dxa"/>
          </w:tcPr>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6.</w:t>
            </w:r>
          </w:p>
        </w:tc>
        <w:tc>
          <w:tcPr>
            <w:tcW w:w="8730" w:type="dxa"/>
          </w:tcPr>
          <w:p w:rsidR="00B71F21" w:rsidRPr="000F3983" w:rsidRDefault="00B71F21" w:rsidP="00B71F21">
            <w:pPr>
              <w:tabs>
                <w:tab w:val="right" w:pos="-90"/>
                <w:tab w:val="left" w:pos="720"/>
                <w:tab w:val="left" w:pos="3852"/>
                <w:tab w:val="right" w:pos="8550"/>
              </w:tabs>
              <w:rPr>
                <w:rFonts w:ascii="Arial" w:hAnsi="Arial" w:cs="Arial"/>
                <w:sz w:val="22"/>
                <w:szCs w:val="22"/>
              </w:rPr>
            </w:pPr>
            <w:r w:rsidRPr="000F3983">
              <w:rPr>
                <w:rFonts w:ascii="Arial" w:hAnsi="Arial" w:cs="Arial"/>
                <w:sz w:val="22"/>
                <w:szCs w:val="22"/>
              </w:rPr>
              <w:t>Submit one of the following chapter written reports:  American Enterprise Project, Community Service Project, Local Chapter Annual Business Report, or Partnership with Business Project.</w:t>
            </w:r>
          </w:p>
        </w:tc>
      </w:tr>
      <w:tr w:rsidR="00B71F21" w:rsidRPr="000F3983">
        <w:trPr>
          <w:cantSplit/>
        </w:trPr>
        <w:tc>
          <w:tcPr>
            <w:tcW w:w="450" w:type="dxa"/>
          </w:tcPr>
          <w:p w:rsidR="00B71F21" w:rsidRPr="000F3983" w:rsidRDefault="00B71F21" w:rsidP="00B71F21">
            <w:pPr>
              <w:tabs>
                <w:tab w:val="right" w:pos="-90"/>
                <w:tab w:val="left" w:pos="720"/>
                <w:tab w:val="right" w:pos="8550"/>
              </w:tabs>
              <w:rPr>
                <w:rFonts w:ascii="Arial" w:hAnsi="Arial" w:cs="Arial"/>
                <w:sz w:val="22"/>
                <w:szCs w:val="22"/>
              </w:rPr>
            </w:pPr>
            <w:r w:rsidRPr="000F3983">
              <w:rPr>
                <w:rFonts w:ascii="Arial" w:hAnsi="Arial" w:cs="Arial"/>
                <w:sz w:val="22"/>
                <w:szCs w:val="22"/>
              </w:rPr>
              <w:t>7.</w:t>
            </w:r>
          </w:p>
        </w:tc>
        <w:tc>
          <w:tcPr>
            <w:tcW w:w="8730" w:type="dxa"/>
          </w:tcPr>
          <w:p w:rsidR="00B71F21" w:rsidRPr="000F3983" w:rsidRDefault="00B71F21" w:rsidP="00B71F21">
            <w:pPr>
              <w:tabs>
                <w:tab w:val="right" w:pos="-90"/>
                <w:tab w:val="left" w:pos="720"/>
                <w:tab w:val="left" w:pos="3852"/>
                <w:tab w:val="right" w:pos="8550"/>
              </w:tabs>
              <w:rPr>
                <w:rFonts w:ascii="Arial" w:hAnsi="Arial" w:cs="Arial"/>
                <w:sz w:val="22"/>
                <w:szCs w:val="22"/>
              </w:rPr>
            </w:pPr>
            <w:r w:rsidRPr="000F3983">
              <w:rPr>
                <w:rFonts w:ascii="Arial" w:hAnsi="Arial" w:cs="Arial"/>
                <w:sz w:val="22"/>
                <w:szCs w:val="22"/>
              </w:rPr>
              <w:t xml:space="preserve">Contribute two (2) State Event Sponsorships &amp; Business Contributions </w:t>
            </w:r>
          </w:p>
        </w:tc>
      </w:tr>
    </w:tbl>
    <w:p w:rsidR="009E0B11" w:rsidRPr="009E0B11" w:rsidRDefault="009E0B11" w:rsidP="002C5063">
      <w:pPr>
        <w:spacing w:before="120" w:after="120"/>
        <w:rPr>
          <w:rFonts w:ascii="Arial" w:hAnsi="Arial" w:cs="Arial"/>
          <w:bCs/>
        </w:rPr>
      </w:pPr>
      <w:r w:rsidRPr="009E0B11">
        <w:rPr>
          <w:rFonts w:ascii="Arial" w:hAnsi="Arial" w:cs="Arial"/>
          <w:bCs/>
        </w:rPr>
        <w:t>Good</w:t>
      </w:r>
      <w:r>
        <w:rPr>
          <w:rFonts w:ascii="Arial" w:hAnsi="Arial" w:cs="Arial"/>
          <w:bCs/>
        </w:rPr>
        <w:t xml:space="preserve"> luck to all chapters aspiring for the </w:t>
      </w:r>
      <w:r w:rsidRPr="00A96037">
        <w:rPr>
          <w:rFonts w:ascii="Arial" w:hAnsi="Arial" w:cs="Arial"/>
        </w:rPr>
        <w:t>Lloyd V. Douglas Chapter of the Year Award</w:t>
      </w:r>
      <w:r>
        <w:rPr>
          <w:rFonts w:ascii="Arial" w:hAnsi="Arial" w:cs="Arial"/>
        </w:rPr>
        <w:t>.</w:t>
      </w:r>
    </w:p>
    <w:p w:rsidR="009E0B11" w:rsidRDefault="009E0B11" w:rsidP="002C5063">
      <w:pPr>
        <w:spacing w:before="120" w:after="120"/>
        <w:rPr>
          <w:rFonts w:ascii="Arial" w:hAnsi="Arial" w:cs="Arial"/>
          <w:b/>
          <w:bCs/>
          <w:u w:val="single"/>
        </w:rPr>
      </w:pPr>
    </w:p>
    <w:p w:rsidR="00E45E83" w:rsidRDefault="00E45E83" w:rsidP="002C5063">
      <w:pPr>
        <w:spacing w:before="120" w:after="120"/>
        <w:rPr>
          <w:rFonts w:ascii="Arial" w:hAnsi="Arial" w:cs="Arial"/>
          <w:b/>
          <w:bCs/>
          <w:u w:val="single"/>
        </w:rPr>
      </w:pPr>
    </w:p>
    <w:p w:rsidR="00E45E83" w:rsidRDefault="00E45E83" w:rsidP="002C5063">
      <w:pPr>
        <w:spacing w:before="120" w:after="120"/>
        <w:rPr>
          <w:rFonts w:ascii="Arial" w:hAnsi="Arial" w:cs="Arial"/>
          <w:b/>
          <w:bCs/>
          <w:u w:val="single"/>
        </w:rPr>
      </w:pPr>
    </w:p>
    <w:p w:rsidR="002C5063" w:rsidRDefault="002C5063" w:rsidP="002C5063">
      <w:pPr>
        <w:spacing w:before="120" w:after="120"/>
        <w:rPr>
          <w:rFonts w:ascii="Arial" w:hAnsi="Arial" w:cs="Arial"/>
          <w:b/>
          <w:u w:val="single"/>
        </w:rPr>
      </w:pPr>
      <w:r w:rsidRPr="002C5063">
        <w:rPr>
          <w:rFonts w:ascii="Arial" w:hAnsi="Arial" w:cs="Arial"/>
          <w:b/>
          <w:bCs/>
          <w:u w:val="single"/>
        </w:rPr>
        <w:lastRenderedPageBreak/>
        <w:t>March of Dimes Greatest Contributor Traveling Trophy</w:t>
      </w:r>
      <w:r w:rsidR="003927FB" w:rsidRPr="003927FB">
        <w:rPr>
          <w:rFonts w:ascii="Arial" w:hAnsi="Arial" w:cs="Arial"/>
          <w:b/>
          <w:u w:val="single"/>
        </w:rPr>
        <w:br/>
      </w:r>
      <w:r w:rsidR="003927FB" w:rsidRPr="002C5063">
        <w:rPr>
          <w:rFonts w:ascii="Arial" w:hAnsi="Arial" w:cs="Arial"/>
        </w:rPr>
        <w:t xml:space="preserve">Each year, </w:t>
      </w:r>
      <w:r>
        <w:rPr>
          <w:rFonts w:ascii="Arial" w:hAnsi="Arial" w:cs="Arial"/>
        </w:rPr>
        <w:t xml:space="preserve">the chapter who raises the most money for the March of Dimes </w:t>
      </w:r>
      <w:r w:rsidR="003927FB" w:rsidRPr="002C5063">
        <w:rPr>
          <w:rFonts w:ascii="Arial" w:hAnsi="Arial" w:cs="Arial"/>
        </w:rPr>
        <w:t xml:space="preserve">takes home the </w:t>
      </w:r>
      <w:r w:rsidRPr="002C5063">
        <w:rPr>
          <w:rFonts w:ascii="Arial" w:hAnsi="Arial" w:cs="Arial"/>
        </w:rPr>
        <w:t>March of Dimes Greatest Contributor Traveling</w:t>
      </w:r>
      <w:r>
        <w:rPr>
          <w:rFonts w:ascii="Arial" w:hAnsi="Arial" w:cs="Arial"/>
        </w:rPr>
        <w:t xml:space="preserve"> Trophy.</w:t>
      </w:r>
      <w:r w:rsidR="002759C5">
        <w:rPr>
          <w:rFonts w:ascii="Arial" w:hAnsi="Arial" w:cs="Arial"/>
        </w:rPr>
        <w:t xml:space="preserve"> March of Dimes forms are posted online and are due to the State Adviser by the State Leadership Conference.</w:t>
      </w:r>
    </w:p>
    <w:p w:rsidR="007D30D7" w:rsidRPr="007D30D7" w:rsidRDefault="007D30D7" w:rsidP="007D30D7">
      <w:pPr>
        <w:spacing w:before="120" w:after="120"/>
        <w:rPr>
          <w:rFonts w:ascii="Arial" w:hAnsi="Arial" w:cs="Arial"/>
          <w:b/>
          <w:bCs/>
          <w:u w:val="single"/>
        </w:rPr>
      </w:pPr>
      <w:r w:rsidRPr="007D30D7">
        <w:rPr>
          <w:rFonts w:ascii="Arial" w:hAnsi="Arial" w:cs="Arial"/>
          <w:b/>
          <w:bCs/>
          <w:u w:val="single"/>
        </w:rPr>
        <w:t>Business Person of the Year</w:t>
      </w:r>
    </w:p>
    <w:p w:rsidR="007D30D7" w:rsidRDefault="007D30D7" w:rsidP="007D30D7">
      <w:pPr>
        <w:tabs>
          <w:tab w:val="left" w:pos="540"/>
          <w:tab w:val="right" w:pos="8460"/>
        </w:tabs>
        <w:rPr>
          <w:rFonts w:ascii="Arial" w:hAnsi="Arial"/>
        </w:rPr>
      </w:pPr>
      <w:r>
        <w:rPr>
          <w:rFonts w:ascii="Arial" w:hAnsi="Arial"/>
        </w:rPr>
        <w:t xml:space="preserve">This event recognizes outstanding </w:t>
      </w:r>
      <w:smartTag w:uri="urn:schemas-microsoft-com:office:smarttags" w:element="place">
        <w:smartTag w:uri="urn:schemas-microsoft-com:office:smarttags" w:element="State">
          <w:r>
            <w:rPr>
              <w:rFonts w:ascii="Arial" w:hAnsi="Arial"/>
            </w:rPr>
            <w:t>Iowa</w:t>
          </w:r>
        </w:smartTag>
      </w:smartTag>
      <w:r>
        <w:rPr>
          <w:rFonts w:ascii="Arial" w:hAnsi="Arial"/>
        </w:rPr>
        <w:t xml:space="preserve"> business leaders who have contributed to the success of Future Business Leaders of America-Phi Beta Lambda at the local level.</w:t>
      </w:r>
    </w:p>
    <w:p w:rsidR="007D30D7" w:rsidRDefault="007D30D7" w:rsidP="007D30D7">
      <w:pPr>
        <w:tabs>
          <w:tab w:val="left" w:pos="540"/>
          <w:tab w:val="right" w:pos="8460"/>
        </w:tabs>
        <w:rPr>
          <w:rFonts w:ascii="Arial" w:hAnsi="Arial"/>
        </w:rPr>
      </w:pPr>
      <w:r>
        <w:rPr>
          <w:rFonts w:ascii="Arial" w:hAnsi="Arial"/>
        </w:rPr>
        <w:t>Each active local chapter may enter one person in the Iowa Businessperson of the Year event.  The nominees must be members of the business sector.</w:t>
      </w:r>
      <w:r w:rsidR="002759C5">
        <w:rPr>
          <w:rFonts w:ascii="Arial" w:hAnsi="Arial"/>
        </w:rPr>
        <w:t xml:space="preserve"> The Nomination form is posted on the website and must be </w:t>
      </w:r>
      <w:r w:rsidR="00E45E83">
        <w:rPr>
          <w:rFonts w:ascii="Arial" w:hAnsi="Arial"/>
        </w:rPr>
        <w:t>postmarked</w:t>
      </w:r>
      <w:r w:rsidR="002759C5">
        <w:rPr>
          <w:rFonts w:ascii="Arial" w:hAnsi="Arial"/>
        </w:rPr>
        <w:t xml:space="preserve"> by February 15. </w:t>
      </w:r>
    </w:p>
    <w:p w:rsidR="007D30D7" w:rsidRPr="001E7BD9" w:rsidRDefault="001E7BD9" w:rsidP="007D30D7">
      <w:pPr>
        <w:spacing w:before="120" w:after="120"/>
        <w:rPr>
          <w:rFonts w:ascii="Arial" w:hAnsi="Arial" w:cs="Arial"/>
          <w:b/>
          <w:bCs/>
          <w:caps/>
          <w:u w:val="single"/>
        </w:rPr>
      </w:pPr>
      <w:r w:rsidRPr="001E7BD9">
        <w:rPr>
          <w:rFonts w:ascii="Arial" w:hAnsi="Arial" w:cs="Arial"/>
          <w:b/>
          <w:bCs/>
          <w:u w:val="single"/>
        </w:rPr>
        <w:t>Event Sponsorship/Business Contributions</w:t>
      </w:r>
    </w:p>
    <w:p w:rsidR="007D30D7" w:rsidRDefault="007D30D7" w:rsidP="007D30D7">
      <w:pPr>
        <w:tabs>
          <w:tab w:val="left" w:pos="540"/>
          <w:tab w:val="right" w:pos="8460"/>
        </w:tabs>
      </w:pPr>
      <w:r>
        <w:rPr>
          <w:rFonts w:ascii="Arial" w:hAnsi="Arial"/>
        </w:rPr>
        <w:t>Local chapters are recognized for their efforts in securing sponsorship of events and business contributions at the State Leadership Conference. Local chapters must submit proper forms and money to the state committee for recognition in this event</w:t>
      </w:r>
      <w:r w:rsidR="00AB4DD6">
        <w:rPr>
          <w:rFonts w:ascii="Arial" w:hAnsi="Arial"/>
        </w:rPr>
        <w:t xml:space="preserve"> by March 1.</w:t>
      </w:r>
    </w:p>
    <w:p w:rsidR="007D30D7" w:rsidRPr="007D30D7" w:rsidRDefault="001E7BD9" w:rsidP="007D30D7">
      <w:pPr>
        <w:spacing w:before="120" w:after="120"/>
        <w:rPr>
          <w:rFonts w:ascii="Arial" w:hAnsi="Arial" w:cs="Arial"/>
          <w:b/>
          <w:bCs/>
          <w:u w:val="single"/>
        </w:rPr>
      </w:pPr>
      <w:r w:rsidRPr="007D30D7">
        <w:rPr>
          <w:rFonts w:ascii="Arial" w:hAnsi="Arial" w:cs="Arial"/>
          <w:b/>
          <w:bCs/>
          <w:u w:val="single"/>
        </w:rPr>
        <w:t>Local Recruitment Of Chapters</w:t>
      </w:r>
    </w:p>
    <w:p w:rsidR="007D30D7" w:rsidRDefault="007D30D7" w:rsidP="007D30D7">
      <w:pPr>
        <w:tabs>
          <w:tab w:val="right" w:pos="8550"/>
        </w:tabs>
        <w:rPr>
          <w:rFonts w:ascii="Arial" w:hAnsi="Arial"/>
        </w:rPr>
      </w:pPr>
      <w:r>
        <w:rPr>
          <w:rFonts w:ascii="Arial" w:hAnsi="Arial"/>
        </w:rPr>
        <w:t>This event honors those local chapters that charter or reactivate FBLA chapters.  More chapters provide more students the opportunity to become better prepared for careers in business and make possible the continued expansion of national services and activities.</w:t>
      </w:r>
    </w:p>
    <w:p w:rsidR="007D30D7" w:rsidRPr="001E7BD9" w:rsidRDefault="007D30D7" w:rsidP="008C7A87">
      <w:pPr>
        <w:spacing w:after="120"/>
        <w:rPr>
          <w:rFonts w:ascii="Arial" w:hAnsi="Arial" w:cs="Arial"/>
          <w:b/>
          <w:i/>
          <w:u w:val="single"/>
        </w:rPr>
      </w:pPr>
    </w:p>
    <w:p w:rsidR="001E7BD9" w:rsidRDefault="001E7BD9" w:rsidP="008C7A87">
      <w:pPr>
        <w:spacing w:after="120"/>
        <w:rPr>
          <w:rFonts w:ascii="Arial" w:hAnsi="Arial" w:cs="Arial"/>
          <w:b/>
          <w:i/>
        </w:rPr>
      </w:pPr>
      <w:r w:rsidRPr="001E7BD9">
        <w:rPr>
          <w:rFonts w:ascii="Arial" w:hAnsi="Arial" w:cs="Arial"/>
          <w:b/>
          <w:i/>
        </w:rPr>
        <w:t xml:space="preserve">Preview these and other </w:t>
      </w:r>
      <w:smartTag w:uri="urn:schemas-microsoft-com:office:smarttags" w:element="State">
        <w:r w:rsidRPr="001E7BD9">
          <w:rPr>
            <w:rFonts w:ascii="Arial" w:hAnsi="Arial" w:cs="Arial"/>
            <w:b/>
            <w:i/>
          </w:rPr>
          <w:t>Iowa</w:t>
        </w:r>
      </w:smartTag>
      <w:r>
        <w:rPr>
          <w:rFonts w:ascii="Arial" w:hAnsi="Arial" w:cs="Arial"/>
          <w:b/>
        </w:rPr>
        <w:t xml:space="preserve"> </w:t>
      </w:r>
      <w:r w:rsidRPr="001E7BD9">
        <w:rPr>
          <w:rFonts w:ascii="Arial" w:hAnsi="Arial" w:cs="Arial"/>
          <w:b/>
          <w:i/>
        </w:rPr>
        <w:t xml:space="preserve">FBLA Recognition Awards in the </w:t>
      </w:r>
      <w:smartTag w:uri="urn:schemas-microsoft-com:office:smarttags" w:element="place">
        <w:smartTag w:uri="urn:schemas-microsoft-com:office:smarttags" w:element="State">
          <w:r w:rsidRPr="001E7BD9">
            <w:rPr>
              <w:rFonts w:ascii="Arial" w:hAnsi="Arial" w:cs="Arial"/>
              <w:b/>
              <w:i/>
            </w:rPr>
            <w:t>Iowa</w:t>
          </w:r>
        </w:smartTag>
      </w:smartTag>
      <w:r w:rsidRPr="001E7BD9">
        <w:rPr>
          <w:rFonts w:ascii="Arial" w:hAnsi="Arial" w:cs="Arial"/>
          <w:b/>
          <w:i/>
        </w:rPr>
        <w:t xml:space="preserve"> FBLA Handbook.</w:t>
      </w:r>
    </w:p>
    <w:p w:rsidR="007C18AC" w:rsidRPr="00CD19F8" w:rsidRDefault="007C18AC" w:rsidP="007C18AC">
      <w:pPr>
        <w:pBdr>
          <w:bottom w:val="single" w:sz="4" w:space="1" w:color="auto"/>
        </w:pBdr>
        <w:spacing w:after="120"/>
        <w:rPr>
          <w:rFonts w:ascii="Arial" w:hAnsi="Arial" w:cs="Arial"/>
          <w:b/>
        </w:rPr>
      </w:pPr>
      <w:r>
        <w:rPr>
          <w:rFonts w:ascii="Arial" w:hAnsi="Arial" w:cs="Arial"/>
          <w:b/>
        </w:rPr>
        <w:br w:type="page"/>
      </w:r>
      <w:r w:rsidRPr="00CD19F8">
        <w:rPr>
          <w:rFonts w:ascii="Arial" w:hAnsi="Arial" w:cs="Arial"/>
          <w:b/>
        </w:rPr>
        <w:lastRenderedPageBreak/>
        <w:t>RECOGNITION</w:t>
      </w:r>
      <w:r>
        <w:rPr>
          <w:rFonts w:ascii="Arial" w:hAnsi="Arial" w:cs="Arial"/>
          <w:b/>
        </w:rPr>
        <w:t xml:space="preserve"> NATIONAL LEVEL</w:t>
      </w:r>
    </w:p>
    <w:p w:rsidR="001E7BD9" w:rsidRDefault="001E7BD9" w:rsidP="008C7A87">
      <w:pPr>
        <w:spacing w:after="120"/>
        <w:rPr>
          <w:rFonts w:ascii="Arial" w:hAnsi="Arial" w:cs="Arial"/>
          <w:b/>
          <w:i/>
        </w:rPr>
      </w:pPr>
    </w:p>
    <w:p w:rsidR="0015622B" w:rsidRDefault="007C18AC" w:rsidP="0015622B">
      <w:pPr>
        <w:spacing w:after="120"/>
        <w:rPr>
          <w:rFonts w:ascii="Arial" w:hAnsi="Arial" w:cs="Arial"/>
          <w:b/>
          <w:u w:val="single"/>
        </w:rPr>
      </w:pPr>
      <w:r>
        <w:rPr>
          <w:rFonts w:ascii="Arial" w:hAnsi="Arial" w:cs="Arial"/>
        </w:rPr>
        <w:t>Many m</w:t>
      </w:r>
      <w:r w:rsidR="00B71F21">
        <w:rPr>
          <w:rFonts w:ascii="Arial" w:hAnsi="Arial" w:cs="Arial"/>
        </w:rPr>
        <w:t xml:space="preserve">ore </w:t>
      </w:r>
      <w:r w:rsidR="00AB4DD6">
        <w:rPr>
          <w:rFonts w:ascii="Arial" w:hAnsi="Arial" w:cs="Arial"/>
        </w:rPr>
        <w:t xml:space="preserve">National </w:t>
      </w:r>
      <w:r w:rsidR="0015622B">
        <w:rPr>
          <w:rFonts w:ascii="Arial" w:hAnsi="Arial" w:cs="Arial"/>
        </w:rPr>
        <w:t>FBLA-PBL Chapter/Member Recognition and Scholarships are</w:t>
      </w:r>
      <w:r>
        <w:rPr>
          <w:rFonts w:ascii="Arial" w:hAnsi="Arial" w:cs="Arial"/>
        </w:rPr>
        <w:t xml:space="preserve"> listed in the CMH. Here are a few</w:t>
      </w:r>
      <w:r w:rsidR="0015622B">
        <w:rPr>
          <w:rFonts w:ascii="Arial" w:hAnsi="Arial" w:cs="Arial"/>
        </w:rPr>
        <w:t xml:space="preserve"> we think every chapter should try!</w:t>
      </w:r>
    </w:p>
    <w:p w:rsidR="007D30D7" w:rsidRPr="001E7BD9" w:rsidRDefault="007D30D7" w:rsidP="001E7BD9">
      <w:pPr>
        <w:spacing w:before="240" w:after="120"/>
        <w:rPr>
          <w:rFonts w:ascii="Arial" w:hAnsi="Arial" w:cs="Arial"/>
          <w:b/>
          <w:u w:val="single"/>
        </w:rPr>
      </w:pPr>
      <w:r w:rsidRPr="001E7BD9">
        <w:rPr>
          <w:rFonts w:ascii="Arial" w:hAnsi="Arial" w:cs="Arial"/>
          <w:b/>
          <w:u w:val="single"/>
        </w:rPr>
        <w:t>Business Achievement Awards</w:t>
      </w:r>
    </w:p>
    <w:p w:rsidR="007D30D7" w:rsidRDefault="001E7BD9" w:rsidP="008C7A87">
      <w:pPr>
        <w:spacing w:after="120"/>
        <w:rPr>
          <w:rFonts w:ascii="Arial" w:hAnsi="Arial" w:cs="Arial"/>
        </w:rPr>
      </w:pPr>
      <w:r w:rsidRPr="001E7BD9">
        <w:rPr>
          <w:rFonts w:ascii="Arial" w:hAnsi="Arial" w:cs="Arial"/>
        </w:rPr>
        <w:t xml:space="preserve">The Business Achievement Awards (BAA) </w:t>
      </w:r>
      <w:proofErr w:type="gramStart"/>
      <w:r w:rsidRPr="001E7BD9">
        <w:rPr>
          <w:rFonts w:ascii="Arial" w:hAnsi="Arial" w:cs="Arial"/>
        </w:rPr>
        <w:t>are</w:t>
      </w:r>
      <w:proofErr w:type="gramEnd"/>
      <w:r w:rsidRPr="001E7BD9">
        <w:rPr>
          <w:rFonts w:ascii="Arial" w:hAnsi="Arial" w:cs="Arial"/>
        </w:rPr>
        <w:t xml:space="preserve"> an aggressive, self-directed, results-based business and leader</w:t>
      </w:r>
      <w:r w:rsidR="00A0091F">
        <w:rPr>
          <w:rFonts w:ascii="Arial" w:hAnsi="Arial" w:cs="Arial"/>
        </w:rPr>
        <w:t>ship program designed to complem</w:t>
      </w:r>
      <w:r w:rsidRPr="001E7BD9">
        <w:rPr>
          <w:rFonts w:ascii="Arial" w:hAnsi="Arial" w:cs="Arial"/>
        </w:rPr>
        <w:t>ent academics while accelerating a student's leadership skills. The awards focus on the words surrounding the FBLA Crest: Service, Education, and Progress. There is a heavy emphasis on education with integrated classroom projects.</w:t>
      </w:r>
      <w:r>
        <w:rPr>
          <w:rFonts w:ascii="Arial" w:hAnsi="Arial" w:cs="Arial"/>
        </w:rPr>
        <w:t xml:space="preserve"> </w:t>
      </w:r>
    </w:p>
    <w:p w:rsidR="001E7BD9" w:rsidRPr="001E7BD9" w:rsidRDefault="001E7BD9" w:rsidP="008C7A87">
      <w:pPr>
        <w:spacing w:after="120"/>
        <w:rPr>
          <w:rFonts w:ascii="Arial" w:hAnsi="Arial" w:cs="Arial"/>
        </w:rPr>
      </w:pPr>
      <w:r w:rsidRPr="001E7BD9">
        <w:rPr>
          <w:rFonts w:ascii="Arial" w:hAnsi="Arial" w:cs="Arial"/>
        </w:rPr>
        <w:t xml:space="preserve">The individual recognition is a four-tier program aligned with the FBLA-PBL Goals, NBEA Standards, and Career Clusters. The individual program has a March 1 deadline. The BAA has four distinct award levels-Future, Business, Leader, and </w:t>
      </w:r>
      <w:smartTag w:uri="urn:schemas-microsoft-com:office:smarttags" w:element="country-region">
        <w:smartTag w:uri="urn:schemas-microsoft-com:office:smarttags" w:element="place">
          <w:r w:rsidRPr="001E7BD9">
            <w:rPr>
              <w:rFonts w:ascii="Arial" w:hAnsi="Arial" w:cs="Arial"/>
            </w:rPr>
            <w:t>America</w:t>
          </w:r>
        </w:smartTag>
      </w:smartTag>
      <w:r w:rsidRPr="001E7BD9">
        <w:rPr>
          <w:rFonts w:ascii="Arial" w:hAnsi="Arial" w:cs="Arial"/>
        </w:rPr>
        <w:t>.</w:t>
      </w:r>
      <w:r>
        <w:rPr>
          <w:rFonts w:ascii="Arial" w:hAnsi="Arial" w:cs="Arial"/>
        </w:rPr>
        <w:t xml:space="preserve"> Check out the BAA page on the Iowa FBLA </w:t>
      </w:r>
      <w:r w:rsidR="009F2238">
        <w:rPr>
          <w:rFonts w:ascii="Arial" w:hAnsi="Arial" w:cs="Arial"/>
        </w:rPr>
        <w:t>Web site</w:t>
      </w:r>
      <w:r>
        <w:rPr>
          <w:rFonts w:ascii="Arial" w:hAnsi="Arial" w:cs="Arial"/>
        </w:rPr>
        <w:t xml:space="preserve"> for more information.</w:t>
      </w:r>
    </w:p>
    <w:p w:rsidR="00712F8C" w:rsidRDefault="00712F8C" w:rsidP="008C7A87">
      <w:pPr>
        <w:spacing w:after="120"/>
        <w:rPr>
          <w:rFonts w:ascii="Arial" w:hAnsi="Arial" w:cs="Arial"/>
        </w:rPr>
      </w:pPr>
      <w:r w:rsidRPr="00712F8C">
        <w:rPr>
          <w:rFonts w:ascii="Arial" w:hAnsi="Arial" w:cs="Arial"/>
          <w:b/>
          <w:u w:val="single"/>
        </w:rPr>
        <w:t>FBLA Outstanding Chapter Recognition Program</w:t>
      </w:r>
      <w:r w:rsidRPr="00712F8C">
        <w:rPr>
          <w:rFonts w:ascii="Verdana" w:hAnsi="Verdana"/>
          <w:color w:val="5D77B2"/>
          <w:sz w:val="28"/>
          <w:szCs w:val="28"/>
        </w:rPr>
        <w:br/>
      </w:r>
      <w:r w:rsidRPr="00712F8C">
        <w:rPr>
          <w:rFonts w:ascii="Arial" w:hAnsi="Arial" w:cs="Arial"/>
        </w:rPr>
        <w:t>Consider</w:t>
      </w:r>
      <w:r>
        <w:rPr>
          <w:rFonts w:ascii="Arial" w:hAnsi="Arial" w:cs="Arial"/>
        </w:rPr>
        <w:t xml:space="preserve"> starting your year off with these activities on your Program of Work. F</w:t>
      </w:r>
      <w:r w:rsidRPr="00712F8C">
        <w:rPr>
          <w:rFonts w:ascii="Arial" w:hAnsi="Arial" w:cs="Arial"/>
        </w:rPr>
        <w:t>BLA chapters must complete twenty (20) activities. Complete and submit these online activities, uploading all required documentation. When all documentation is complete and the activities are completed, submit the project online. All projects must be submitted by April 1</w:t>
      </w:r>
      <w:r w:rsidR="00564173">
        <w:rPr>
          <w:rFonts w:ascii="Arial" w:hAnsi="Arial" w:cs="Arial"/>
        </w:rPr>
        <w:t xml:space="preserve"> to be recognized at the National Leadership Conference.</w:t>
      </w:r>
      <w:r w:rsidRPr="00712F8C">
        <w:rPr>
          <w:rFonts w:ascii="Arial" w:hAnsi="Arial" w:cs="Arial"/>
        </w:rPr>
        <w:t xml:space="preserve"> </w:t>
      </w:r>
    </w:p>
    <w:p w:rsidR="002B632C" w:rsidRDefault="002B632C" w:rsidP="002B632C">
      <w:pPr>
        <w:spacing w:after="120"/>
        <w:rPr>
          <w:rFonts w:ascii="Arial" w:hAnsi="Arial" w:cs="Arial"/>
        </w:rPr>
      </w:pPr>
      <w:r w:rsidRPr="00461276">
        <w:rPr>
          <w:rFonts w:ascii="Arial" w:hAnsi="Arial" w:cs="Arial"/>
          <w:b/>
          <w:u w:val="single"/>
        </w:rPr>
        <w:t xml:space="preserve">FBLA Eco Chapter Project </w:t>
      </w:r>
      <w:r w:rsidR="00461276">
        <w:rPr>
          <w:rFonts w:ascii="Arial" w:hAnsi="Arial" w:cs="Arial"/>
          <w:b/>
          <w:u w:val="single"/>
        </w:rPr>
        <w:br/>
      </w:r>
      <w:r w:rsidRPr="002B632C">
        <w:rPr>
          <w:rFonts w:ascii="Arial" w:hAnsi="Arial" w:cs="Arial"/>
        </w:rPr>
        <w:t>With the</w:t>
      </w:r>
      <w:r w:rsidR="005078AD">
        <w:rPr>
          <w:rFonts w:ascii="Arial" w:hAnsi="Arial" w:cs="Arial"/>
        </w:rPr>
        <w:t xml:space="preserve"> gas prices rising, concerns of</w:t>
      </w:r>
      <w:r w:rsidRPr="002B632C">
        <w:rPr>
          <w:rFonts w:ascii="Arial" w:hAnsi="Arial" w:cs="Arial"/>
        </w:rPr>
        <w:t xml:space="preserve"> global warming intensifying, and politicians debating possible forms of  alternative energy, our chapters need to get involved with this national concern. Three years ago the FBLA National Officer team unveiled a brand new Go Green national project which sparked </w:t>
      </w:r>
      <w:r w:rsidR="005078AD">
        <w:rPr>
          <w:rFonts w:ascii="Arial" w:hAnsi="Arial" w:cs="Arial"/>
        </w:rPr>
        <w:t xml:space="preserve">the interest from the halls of </w:t>
      </w:r>
      <w:r w:rsidRPr="002B632C">
        <w:rPr>
          <w:rFonts w:ascii="Arial" w:hAnsi="Arial" w:cs="Arial"/>
        </w:rPr>
        <w:t>Cap</w:t>
      </w:r>
      <w:r w:rsidR="005078AD">
        <w:rPr>
          <w:rFonts w:ascii="Arial" w:hAnsi="Arial" w:cs="Arial"/>
        </w:rPr>
        <w:t xml:space="preserve">itol Hill to the classrooms of </w:t>
      </w:r>
      <w:r w:rsidRPr="002B632C">
        <w:rPr>
          <w:rFonts w:ascii="Arial" w:hAnsi="Arial" w:cs="Arial"/>
        </w:rPr>
        <w:t>students in our more than 5,300 schools across the country. It is a great way for our members to help preserve the environment while simultaneously discovering the tremendous influence energy and conservation can have on the business world. This project has now been added to our national recognition programs.</w:t>
      </w:r>
    </w:p>
    <w:p w:rsidR="00461276" w:rsidRDefault="00461276" w:rsidP="00461276">
      <w:pPr>
        <w:spacing w:after="120"/>
        <w:rPr>
          <w:rFonts w:ascii="Arial" w:hAnsi="Arial" w:cs="Arial"/>
        </w:rPr>
      </w:pPr>
      <w:r w:rsidRPr="00461276">
        <w:rPr>
          <w:rFonts w:ascii="Arial" w:hAnsi="Arial" w:cs="Arial"/>
        </w:rPr>
        <w:t>Interactive forms for this project are</w:t>
      </w:r>
      <w:r w:rsidR="005078AD">
        <w:rPr>
          <w:rFonts w:ascii="Arial" w:hAnsi="Arial" w:cs="Arial"/>
        </w:rPr>
        <w:t xml:space="preserve"> located in the Adviser Area of</w:t>
      </w:r>
      <w:r w:rsidRPr="00461276">
        <w:rPr>
          <w:rFonts w:ascii="Arial" w:hAnsi="Arial" w:cs="Arial"/>
        </w:rPr>
        <w:t xml:space="preserve"> the Web site.</w:t>
      </w:r>
    </w:p>
    <w:p w:rsidR="00127786" w:rsidRDefault="00127786" w:rsidP="00127786">
      <w:pPr>
        <w:spacing w:after="120"/>
        <w:rPr>
          <w:rFonts w:ascii="Arial" w:hAnsi="Arial" w:cs="Arial"/>
        </w:rPr>
      </w:pPr>
      <w:r w:rsidRPr="00127786">
        <w:rPr>
          <w:rFonts w:ascii="Arial" w:hAnsi="Arial" w:cs="Arial"/>
          <w:b/>
          <w:u w:val="single"/>
        </w:rPr>
        <w:t>100 Percent Class Participation</w:t>
      </w:r>
      <w:r w:rsidR="0053426D">
        <w:rPr>
          <w:rFonts w:ascii="Arial" w:hAnsi="Arial" w:cs="Arial"/>
          <w:b/>
          <w:u w:val="single"/>
        </w:rPr>
        <w:br/>
      </w:r>
      <w:r w:rsidRPr="00F85684">
        <w:rPr>
          <w:rFonts w:ascii="Arial" w:hAnsi="Arial" w:cs="Arial"/>
        </w:rPr>
        <w:t>FBLA-PBL recognizes local FBLA chap</w:t>
      </w:r>
      <w:r w:rsidR="005078AD">
        <w:rPr>
          <w:rFonts w:ascii="Arial" w:hAnsi="Arial" w:cs="Arial"/>
        </w:rPr>
        <w:t>ters who recruit 100 percent of</w:t>
      </w:r>
      <w:r w:rsidRPr="00F85684">
        <w:rPr>
          <w:rFonts w:ascii="Arial" w:hAnsi="Arial" w:cs="Arial"/>
        </w:rPr>
        <w:t xml:space="preserve"> a single class</w:t>
      </w:r>
      <w:r w:rsidR="005078AD">
        <w:rPr>
          <w:rFonts w:ascii="Arial" w:hAnsi="Arial" w:cs="Arial"/>
        </w:rPr>
        <w:t xml:space="preserve"> as chapter members. A copy of </w:t>
      </w:r>
      <w:r w:rsidRPr="00F85684">
        <w:rPr>
          <w:rFonts w:ascii="Arial" w:hAnsi="Arial" w:cs="Arial"/>
        </w:rPr>
        <w:t xml:space="preserve">the class roster must be </w:t>
      </w:r>
      <w:r w:rsidR="005078AD">
        <w:rPr>
          <w:rFonts w:ascii="Arial" w:hAnsi="Arial" w:cs="Arial"/>
        </w:rPr>
        <w:t xml:space="preserve">submitted along with a copy of </w:t>
      </w:r>
      <w:r w:rsidRPr="00F85684">
        <w:rPr>
          <w:rFonts w:ascii="Arial" w:hAnsi="Arial" w:cs="Arial"/>
        </w:rPr>
        <w:t>your chapter’s membership list. Winning cha</w:t>
      </w:r>
      <w:r w:rsidR="005078AD">
        <w:rPr>
          <w:rFonts w:ascii="Arial" w:hAnsi="Arial" w:cs="Arial"/>
        </w:rPr>
        <w:t xml:space="preserve">pters receive a certificate of </w:t>
      </w:r>
      <w:r w:rsidRPr="00F85684">
        <w:rPr>
          <w:rFonts w:ascii="Arial" w:hAnsi="Arial" w:cs="Arial"/>
        </w:rPr>
        <w:t>recognition in the mail. Local chapter advisers are encouraged to present this chapter award to the chapter president at a local FBLA ceremony or at a school awards assembly. The deadline for this award is April</w:t>
      </w:r>
      <w:r w:rsidR="005078AD">
        <w:rPr>
          <w:rFonts w:ascii="Arial" w:hAnsi="Arial" w:cs="Arial"/>
        </w:rPr>
        <w:t xml:space="preserve"> 1. This award also meets one of</w:t>
      </w:r>
      <w:r w:rsidRPr="00F85684">
        <w:rPr>
          <w:rFonts w:ascii="Arial" w:hAnsi="Arial" w:cs="Arial"/>
        </w:rPr>
        <w:t xml:space="preserve"> the criteria for the Outstanding Chapter Award.</w:t>
      </w:r>
    </w:p>
    <w:p w:rsidR="00F85684" w:rsidRDefault="006F3729" w:rsidP="00F85684">
      <w:pPr>
        <w:spacing w:after="120"/>
        <w:rPr>
          <w:rFonts w:ascii="Arial" w:hAnsi="Arial" w:cs="Arial"/>
        </w:rPr>
      </w:pPr>
      <w:r>
        <w:rPr>
          <w:rFonts w:ascii="Arial" w:hAnsi="Arial" w:cs="Arial"/>
          <w:b/>
          <w:u w:val="single"/>
        </w:rPr>
        <w:br w:type="page"/>
      </w:r>
      <w:r w:rsidR="00F85684" w:rsidRPr="0053426D">
        <w:rPr>
          <w:rFonts w:ascii="Arial" w:hAnsi="Arial" w:cs="Arial"/>
          <w:b/>
          <w:u w:val="single"/>
        </w:rPr>
        <w:lastRenderedPageBreak/>
        <w:t>Membership Mania Award</w:t>
      </w:r>
      <w:r w:rsidR="0053426D">
        <w:rPr>
          <w:rFonts w:ascii="Arial" w:hAnsi="Arial" w:cs="Arial"/>
          <w:b/>
          <w:u w:val="single"/>
        </w:rPr>
        <w:br/>
      </w:r>
      <w:r w:rsidR="00F85684" w:rsidRPr="00F85684">
        <w:rPr>
          <w:rFonts w:ascii="Arial" w:hAnsi="Arial" w:cs="Arial"/>
        </w:rPr>
        <w:t>This program recognizes FBLA memb</w:t>
      </w:r>
      <w:r w:rsidR="005078AD">
        <w:rPr>
          <w:rFonts w:ascii="Arial" w:hAnsi="Arial" w:cs="Arial"/>
        </w:rPr>
        <w:t xml:space="preserve">ers who extend the benefits of </w:t>
      </w:r>
      <w:r w:rsidR="00F85684" w:rsidRPr="00F85684">
        <w:rPr>
          <w:rFonts w:ascii="Arial" w:hAnsi="Arial" w:cs="Arial"/>
        </w:rPr>
        <w:t>membership to their friends and acquaintances. Members who recruit at least ten (10) new me</w:t>
      </w:r>
      <w:r w:rsidR="005078AD">
        <w:rPr>
          <w:rFonts w:ascii="Arial" w:hAnsi="Arial" w:cs="Arial"/>
        </w:rPr>
        <w:t xml:space="preserve">mbers receive a certificate of </w:t>
      </w:r>
      <w:r w:rsidR="00F85684" w:rsidRPr="00F85684">
        <w:rPr>
          <w:rFonts w:ascii="Arial" w:hAnsi="Arial" w:cs="Arial"/>
        </w:rPr>
        <w:t>recognition and are recognized on the national Web site. The deadline for submitting Membership Mania Forms is April 1. Local chapter advisers are encouraged to present this award to winning members at a local FBLA ceremony, meeting, or event or at a school awards assembly. This award m</w:t>
      </w:r>
      <w:r w:rsidR="005078AD">
        <w:rPr>
          <w:rFonts w:ascii="Arial" w:hAnsi="Arial" w:cs="Arial"/>
        </w:rPr>
        <w:t xml:space="preserve">eets one of </w:t>
      </w:r>
      <w:r w:rsidR="00F85684" w:rsidRPr="00F85684">
        <w:rPr>
          <w:rFonts w:ascii="Arial" w:hAnsi="Arial" w:cs="Arial"/>
        </w:rPr>
        <w:t>the criteria for the America Award of  the Business Achievement Awards.</w:t>
      </w:r>
    </w:p>
    <w:p w:rsidR="0053426D" w:rsidRPr="00F85684" w:rsidRDefault="0053426D" w:rsidP="0053426D">
      <w:pPr>
        <w:spacing w:after="120"/>
        <w:rPr>
          <w:rFonts w:ascii="Arial" w:hAnsi="Arial" w:cs="Arial"/>
        </w:rPr>
      </w:pPr>
      <w:r w:rsidRPr="007C18AC">
        <w:rPr>
          <w:rFonts w:ascii="Arial" w:hAnsi="Arial" w:cs="Arial"/>
          <w:b/>
          <w:u w:val="single"/>
        </w:rPr>
        <w:t>Membership Madness Award</w:t>
      </w:r>
      <w:r w:rsidR="007C18AC">
        <w:rPr>
          <w:rFonts w:ascii="Arial" w:hAnsi="Arial" w:cs="Arial"/>
          <w:b/>
          <w:u w:val="single"/>
        </w:rPr>
        <w:br/>
      </w:r>
      <w:r w:rsidRPr="0053426D">
        <w:rPr>
          <w:rFonts w:ascii="Arial" w:hAnsi="Arial" w:cs="Arial"/>
        </w:rPr>
        <w:t>This program recognizes FBLA mem</w:t>
      </w:r>
      <w:r w:rsidR="005078AD">
        <w:rPr>
          <w:rFonts w:ascii="Arial" w:hAnsi="Arial" w:cs="Arial"/>
        </w:rPr>
        <w:t>bers who extend the benefits of</w:t>
      </w:r>
      <w:r w:rsidRPr="0053426D">
        <w:rPr>
          <w:rFonts w:ascii="Arial" w:hAnsi="Arial" w:cs="Arial"/>
        </w:rPr>
        <w:t xml:space="preserve"> membership to their friends and acquaintances. Members who recruit at least five (5) new m</w:t>
      </w:r>
      <w:r w:rsidR="005078AD">
        <w:rPr>
          <w:rFonts w:ascii="Arial" w:hAnsi="Arial" w:cs="Arial"/>
        </w:rPr>
        <w:t>embers receive a certificate of</w:t>
      </w:r>
      <w:r w:rsidRPr="0053426D">
        <w:rPr>
          <w:rFonts w:ascii="Arial" w:hAnsi="Arial" w:cs="Arial"/>
        </w:rPr>
        <w:t xml:space="preserve"> recognition and are recognized on the national Web site. The deadline for submitting Membership Madness Forms is April 1. Local chapter advisers are encouraged to present this award to winning members at a local FBLA ceremony, meeting, or event or at a school awards ass</w:t>
      </w:r>
      <w:r w:rsidR="005078AD">
        <w:rPr>
          <w:rFonts w:ascii="Arial" w:hAnsi="Arial" w:cs="Arial"/>
        </w:rPr>
        <w:t xml:space="preserve">embly. This award meets one of </w:t>
      </w:r>
      <w:r w:rsidRPr="0053426D">
        <w:rPr>
          <w:rFonts w:ascii="Arial" w:hAnsi="Arial" w:cs="Arial"/>
        </w:rPr>
        <w:t>the required criteria for the Leader Award of the Business Achievement Awards and the Outstanding Chapter Award</w:t>
      </w:r>
    </w:p>
    <w:p w:rsidR="000652A3" w:rsidRDefault="00987631" w:rsidP="009421CF">
      <w:pPr>
        <w:spacing w:after="120"/>
        <w:rPr>
          <w:rFonts w:ascii="Arial" w:hAnsi="Arial" w:cs="Arial"/>
        </w:rPr>
      </w:pPr>
      <w:r w:rsidRPr="00987631">
        <w:rPr>
          <w:rFonts w:ascii="Arial" w:hAnsi="Arial" w:cs="Arial"/>
          <w:b/>
          <w:u w:val="single"/>
        </w:rPr>
        <w:t>Gold Seal Chapter Award of Merit (Hollis and Kitty Guy Award)</w:t>
      </w:r>
      <w:r>
        <w:rPr>
          <w:rFonts w:ascii="Arial" w:hAnsi="Arial" w:cs="Arial"/>
          <w:b/>
          <w:u w:val="single"/>
        </w:rPr>
        <w:br/>
      </w:r>
      <w:r w:rsidR="009421CF" w:rsidRPr="009421CF">
        <w:rPr>
          <w:rFonts w:ascii="Arial" w:hAnsi="Arial" w:cs="Arial"/>
        </w:rPr>
        <w:t>The Hollis and Kitty Guy Award recognizes outstanding local chapters that have actively participated in projects and programs identified with the goals of FBLA-PBL.</w:t>
      </w:r>
    </w:p>
    <w:p w:rsidR="009421CF" w:rsidRPr="009421CF" w:rsidRDefault="009421CF" w:rsidP="009421CF">
      <w:pPr>
        <w:spacing w:after="120"/>
        <w:rPr>
          <w:rFonts w:ascii="Arial" w:hAnsi="Arial" w:cs="Arial"/>
        </w:rPr>
      </w:pPr>
      <w:r w:rsidRPr="00DA689C">
        <w:rPr>
          <w:rFonts w:ascii="Arial" w:hAnsi="Arial" w:cs="Arial"/>
          <w:b/>
        </w:rPr>
        <w:t>Eligibility</w:t>
      </w:r>
      <w:r w:rsidR="00DA689C">
        <w:rPr>
          <w:rFonts w:ascii="Arial" w:hAnsi="Arial" w:cs="Arial"/>
          <w:b/>
        </w:rPr>
        <w:br/>
      </w:r>
      <w:r w:rsidRPr="009421CF">
        <w:rPr>
          <w:rFonts w:ascii="Arial" w:hAnsi="Arial" w:cs="Arial"/>
        </w:rPr>
        <w:t>Active local chapters must be nominated</w:t>
      </w:r>
      <w:r w:rsidR="000652A3">
        <w:rPr>
          <w:rFonts w:ascii="Arial" w:hAnsi="Arial" w:cs="Arial"/>
        </w:rPr>
        <w:t xml:space="preserve"> </w:t>
      </w:r>
      <w:r w:rsidRPr="009421CF">
        <w:rPr>
          <w:rFonts w:ascii="Arial" w:hAnsi="Arial" w:cs="Arial"/>
        </w:rPr>
        <w:t>by the state chair and be on record in the</w:t>
      </w:r>
      <w:r w:rsidR="000652A3">
        <w:rPr>
          <w:rFonts w:ascii="Arial" w:hAnsi="Arial" w:cs="Arial"/>
        </w:rPr>
        <w:t xml:space="preserve"> </w:t>
      </w:r>
      <w:r w:rsidRPr="009421CF">
        <w:rPr>
          <w:rFonts w:ascii="Arial" w:hAnsi="Arial" w:cs="Arial"/>
        </w:rPr>
        <w:t>national center as having paid dues by March1 of the current school year.</w:t>
      </w:r>
    </w:p>
    <w:p w:rsidR="00DA689C" w:rsidRDefault="009421CF" w:rsidP="00DA689C">
      <w:pPr>
        <w:rPr>
          <w:rFonts w:ascii="Arial" w:hAnsi="Arial" w:cs="Arial"/>
          <w:b/>
        </w:rPr>
      </w:pPr>
      <w:r w:rsidRPr="00DA689C">
        <w:rPr>
          <w:rFonts w:ascii="Arial" w:hAnsi="Arial" w:cs="Arial"/>
          <w:b/>
        </w:rPr>
        <w:t>Guidelines</w:t>
      </w:r>
    </w:p>
    <w:p w:rsidR="009421CF" w:rsidRPr="009421CF" w:rsidRDefault="009421CF" w:rsidP="00DA689C">
      <w:pPr>
        <w:numPr>
          <w:ilvl w:val="0"/>
          <w:numId w:val="9"/>
        </w:numPr>
        <w:spacing w:after="120"/>
        <w:rPr>
          <w:rFonts w:ascii="Arial" w:hAnsi="Arial" w:cs="Arial"/>
        </w:rPr>
      </w:pPr>
      <w:r w:rsidRPr="009421CF">
        <w:rPr>
          <w:rFonts w:ascii="Arial" w:hAnsi="Arial" w:cs="Arial"/>
        </w:rPr>
        <w:t>The state chair or designee must</w:t>
      </w:r>
      <w:r w:rsidR="000652A3">
        <w:rPr>
          <w:rFonts w:ascii="Arial" w:hAnsi="Arial" w:cs="Arial"/>
        </w:rPr>
        <w:t xml:space="preserve"> </w:t>
      </w:r>
      <w:r w:rsidRPr="009421CF">
        <w:rPr>
          <w:rFonts w:ascii="Arial" w:hAnsi="Arial" w:cs="Arial"/>
        </w:rPr>
        <w:t>complete the entry form and certify the</w:t>
      </w:r>
      <w:r w:rsidR="000652A3">
        <w:rPr>
          <w:rFonts w:ascii="Arial" w:hAnsi="Arial" w:cs="Arial"/>
        </w:rPr>
        <w:t xml:space="preserve"> </w:t>
      </w:r>
      <w:r w:rsidRPr="009421CF">
        <w:rPr>
          <w:rFonts w:ascii="Arial" w:hAnsi="Arial" w:cs="Arial"/>
        </w:rPr>
        <w:t>chapters listed have met their state’s Gold</w:t>
      </w:r>
      <w:r w:rsidR="000652A3">
        <w:rPr>
          <w:rFonts w:ascii="Arial" w:hAnsi="Arial" w:cs="Arial"/>
        </w:rPr>
        <w:t xml:space="preserve"> </w:t>
      </w:r>
      <w:r w:rsidRPr="009421CF">
        <w:rPr>
          <w:rFonts w:ascii="Arial" w:hAnsi="Arial" w:cs="Arial"/>
        </w:rPr>
        <w:t>Seal Award of Merit criteria.</w:t>
      </w:r>
    </w:p>
    <w:p w:rsidR="009421CF" w:rsidRPr="009421CF" w:rsidRDefault="009421CF" w:rsidP="00987631">
      <w:pPr>
        <w:numPr>
          <w:ilvl w:val="0"/>
          <w:numId w:val="8"/>
        </w:numPr>
        <w:spacing w:after="120"/>
        <w:rPr>
          <w:rFonts w:ascii="Arial" w:hAnsi="Arial" w:cs="Arial"/>
        </w:rPr>
      </w:pPr>
      <w:r w:rsidRPr="009421CF">
        <w:rPr>
          <w:rFonts w:ascii="Arial" w:hAnsi="Arial" w:cs="Arial"/>
        </w:rPr>
        <w:t>Each state may select two (2) chapters or</w:t>
      </w:r>
      <w:r w:rsidR="000652A3">
        <w:rPr>
          <w:rFonts w:ascii="Arial" w:hAnsi="Arial" w:cs="Arial"/>
        </w:rPr>
        <w:t xml:space="preserve"> </w:t>
      </w:r>
      <w:r w:rsidRPr="009421CF">
        <w:rPr>
          <w:rFonts w:ascii="Arial" w:hAnsi="Arial" w:cs="Arial"/>
        </w:rPr>
        <w:t>up to 15 percent of its total number of</w:t>
      </w:r>
      <w:r w:rsidR="000652A3">
        <w:rPr>
          <w:rFonts w:ascii="Arial" w:hAnsi="Arial" w:cs="Arial"/>
        </w:rPr>
        <w:t xml:space="preserve"> </w:t>
      </w:r>
      <w:r w:rsidRPr="009421CF">
        <w:rPr>
          <w:rFonts w:ascii="Arial" w:hAnsi="Arial" w:cs="Arial"/>
        </w:rPr>
        <w:t>active local chapters, whichever is greater.</w:t>
      </w:r>
      <w:r w:rsidR="000652A3">
        <w:rPr>
          <w:rFonts w:ascii="Arial" w:hAnsi="Arial" w:cs="Arial"/>
        </w:rPr>
        <w:t xml:space="preserve"> </w:t>
      </w:r>
      <w:r w:rsidRPr="009421CF">
        <w:rPr>
          <w:rFonts w:ascii="Arial" w:hAnsi="Arial" w:cs="Arial"/>
        </w:rPr>
        <w:t>(If the percentage results in a fractional</w:t>
      </w:r>
      <w:r w:rsidR="000652A3">
        <w:rPr>
          <w:rFonts w:ascii="Arial" w:hAnsi="Arial" w:cs="Arial"/>
        </w:rPr>
        <w:t xml:space="preserve"> </w:t>
      </w:r>
      <w:r w:rsidRPr="009421CF">
        <w:rPr>
          <w:rFonts w:ascii="Arial" w:hAnsi="Arial" w:cs="Arial"/>
        </w:rPr>
        <w:t>number, it is rounded to the next higher</w:t>
      </w:r>
      <w:r w:rsidR="000652A3">
        <w:rPr>
          <w:rFonts w:ascii="Arial" w:hAnsi="Arial" w:cs="Arial"/>
        </w:rPr>
        <w:t xml:space="preserve"> </w:t>
      </w:r>
      <w:r w:rsidRPr="009421CF">
        <w:rPr>
          <w:rFonts w:ascii="Arial" w:hAnsi="Arial" w:cs="Arial"/>
        </w:rPr>
        <w:t>number—e.g., 3.2 or 3.6 would be 4.)</w:t>
      </w:r>
    </w:p>
    <w:p w:rsidR="009421CF" w:rsidRDefault="009421CF" w:rsidP="00987631">
      <w:pPr>
        <w:numPr>
          <w:ilvl w:val="0"/>
          <w:numId w:val="8"/>
        </w:numPr>
        <w:spacing w:after="120"/>
        <w:rPr>
          <w:rFonts w:ascii="Arial" w:hAnsi="Arial" w:cs="Arial"/>
        </w:rPr>
      </w:pPr>
      <w:r w:rsidRPr="009421CF">
        <w:rPr>
          <w:rFonts w:ascii="Arial" w:hAnsi="Arial" w:cs="Arial"/>
        </w:rPr>
        <w:t>Prior to nomination, each local chapter</w:t>
      </w:r>
      <w:r w:rsidR="00987631">
        <w:rPr>
          <w:rFonts w:ascii="Arial" w:hAnsi="Arial" w:cs="Arial"/>
        </w:rPr>
        <w:t xml:space="preserve"> </w:t>
      </w:r>
      <w:r w:rsidRPr="009421CF">
        <w:rPr>
          <w:rFonts w:ascii="Arial" w:hAnsi="Arial" w:cs="Arial"/>
        </w:rPr>
        <w:t>must submit a copy of the Local Chapter</w:t>
      </w:r>
      <w:r w:rsidR="00987631">
        <w:rPr>
          <w:rFonts w:ascii="Arial" w:hAnsi="Arial" w:cs="Arial"/>
        </w:rPr>
        <w:t xml:space="preserve"> </w:t>
      </w:r>
      <w:r w:rsidRPr="009421CF">
        <w:rPr>
          <w:rFonts w:ascii="Arial" w:hAnsi="Arial" w:cs="Arial"/>
        </w:rPr>
        <w:t>Annual Business Report to the state</w:t>
      </w:r>
      <w:r w:rsidR="00987631">
        <w:rPr>
          <w:rFonts w:ascii="Arial" w:hAnsi="Arial" w:cs="Arial"/>
        </w:rPr>
        <w:t xml:space="preserve"> </w:t>
      </w:r>
      <w:r w:rsidRPr="009421CF">
        <w:rPr>
          <w:rFonts w:ascii="Arial" w:hAnsi="Arial" w:cs="Arial"/>
        </w:rPr>
        <w:t>chair/state adviser.</w:t>
      </w:r>
    </w:p>
    <w:sectPr w:rsidR="009421CF" w:rsidSect="00AD4866">
      <w:head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0C" w:rsidRDefault="000C510C">
      <w:r>
        <w:separator/>
      </w:r>
    </w:p>
  </w:endnote>
  <w:endnote w:type="continuationSeparator" w:id="0">
    <w:p w:rsidR="000C510C" w:rsidRDefault="000C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0C" w:rsidRDefault="000C510C">
      <w:r>
        <w:separator/>
      </w:r>
    </w:p>
  </w:footnote>
  <w:footnote w:type="continuationSeparator" w:id="0">
    <w:p w:rsidR="000C510C" w:rsidRDefault="000C5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866" w:rsidRDefault="00E82D89">
    <w:pPr>
      <w:pStyle w:val="Header"/>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182880</wp:posOffset>
              </wp:positionV>
              <wp:extent cx="2743200" cy="342900"/>
              <wp:effectExtent l="0" t="190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66" w:rsidRPr="009C4D7D" w:rsidRDefault="002C017C" w:rsidP="009C4D7D">
                          <w:pPr>
                            <w:jc w:val="center"/>
                            <w:rPr>
                              <w:rFonts w:ascii="Arial Rounded MT Bold" w:hAnsi="Arial Rounded MT Bold"/>
                              <w:sz w:val="28"/>
                              <w:szCs w:val="28"/>
                            </w:rPr>
                          </w:pPr>
                          <w:r>
                            <w:rPr>
                              <w:rFonts w:ascii="Arial Rounded MT Bold" w:hAnsi="Arial Rounded MT Bold"/>
                              <w:sz w:val="28"/>
                              <w:szCs w:val="28"/>
                            </w:rPr>
                            <w:t>Excellence in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0pt;margin-top:14.4pt;width:3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1xfw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" stroked="f">
              <v:textbox>
                <w:txbxContent>
                  <w:p w:rsidR="00AD4866" w:rsidRPr="009C4D7D" w:rsidRDefault="002C017C" w:rsidP="009C4D7D">
                    <w:pPr>
                      <w:jc w:val="center"/>
                      <w:rPr>
                        <w:rFonts w:ascii="Arial Rounded MT Bold" w:hAnsi="Arial Rounded MT Bold"/>
                        <w:sz w:val="28"/>
                        <w:szCs w:val="28"/>
                      </w:rPr>
                    </w:pPr>
                    <w:r>
                      <w:rPr>
                        <w:rFonts w:ascii="Arial Rounded MT Bold" w:hAnsi="Arial Rounded MT Bold"/>
                        <w:sz w:val="28"/>
                        <w:szCs w:val="28"/>
                      </w:rPr>
                      <w:t>Excellence in Action</w:t>
                    </w:r>
                  </w:p>
                </w:txbxContent>
              </v:textbox>
            </v:shape>
          </w:pict>
        </mc:Fallback>
      </mc:AlternateContent>
    </w:r>
    <w:r>
      <w:rPr>
        <w:noProof/>
        <w:sz w:val="20"/>
        <w:szCs w:val="20"/>
      </w:rPr>
      <w:drawing>
        <wp:inline distT="0" distB="0" distL="0" distR="0">
          <wp:extent cx="3200400" cy="685800"/>
          <wp:effectExtent l="0" t="0" r="0" b="0"/>
          <wp:docPr id="2" name="Picture 2" descr="iowa_fb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wa_fb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685800"/>
                  </a:xfrm>
                  <a:prstGeom prst="rect">
                    <a:avLst/>
                  </a:prstGeom>
                  <a:noFill/>
                  <a:ln>
                    <a:noFill/>
                  </a:ln>
                </pic:spPr>
              </pic:pic>
            </a:graphicData>
          </a:graphic>
        </wp:inline>
      </w:drawing>
    </w:r>
  </w:p>
  <w:p w:rsidR="00AD4866" w:rsidRDefault="00AD486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50E"/>
    <w:multiLevelType w:val="hybridMultilevel"/>
    <w:tmpl w:val="E2964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C06AD2"/>
    <w:multiLevelType w:val="hybridMultilevel"/>
    <w:tmpl w:val="7590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B424F"/>
    <w:multiLevelType w:val="hybridMultilevel"/>
    <w:tmpl w:val="02CA3828"/>
    <w:lvl w:ilvl="0" w:tplc="6400E88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14D3DD8"/>
    <w:multiLevelType w:val="singleLevel"/>
    <w:tmpl w:val="4FE471CE"/>
    <w:lvl w:ilvl="0">
      <w:start w:val="1"/>
      <w:numFmt w:val="upperLetter"/>
      <w:lvlText w:val="%1."/>
      <w:lvlJc w:val="left"/>
      <w:pPr>
        <w:tabs>
          <w:tab w:val="num" w:pos="1440"/>
        </w:tabs>
        <w:ind w:left="1440" w:hanging="720"/>
      </w:pPr>
      <w:rPr>
        <w:rFonts w:hint="default"/>
      </w:rPr>
    </w:lvl>
  </w:abstractNum>
  <w:abstractNum w:abstractNumId="4">
    <w:nsid w:val="557C3D82"/>
    <w:multiLevelType w:val="singleLevel"/>
    <w:tmpl w:val="4FE471CE"/>
    <w:lvl w:ilvl="0">
      <w:start w:val="1"/>
      <w:numFmt w:val="upperLetter"/>
      <w:lvlText w:val="%1."/>
      <w:lvlJc w:val="left"/>
      <w:pPr>
        <w:tabs>
          <w:tab w:val="num" w:pos="1440"/>
        </w:tabs>
        <w:ind w:left="1440" w:hanging="720"/>
      </w:pPr>
      <w:rPr>
        <w:rFonts w:hint="default"/>
      </w:rPr>
    </w:lvl>
  </w:abstractNum>
  <w:abstractNum w:abstractNumId="5">
    <w:nsid w:val="5AD31428"/>
    <w:multiLevelType w:val="hybridMultilevel"/>
    <w:tmpl w:val="D8DA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61757"/>
    <w:multiLevelType w:val="hybridMultilevel"/>
    <w:tmpl w:val="3500CDEA"/>
    <w:lvl w:ilvl="0" w:tplc="AE349C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0527839"/>
    <w:multiLevelType w:val="multilevel"/>
    <w:tmpl w:val="DE54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D44EF3"/>
    <w:multiLevelType w:val="hybridMultilevel"/>
    <w:tmpl w:val="1F6857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6461AD"/>
    <w:multiLevelType w:val="hybridMultilevel"/>
    <w:tmpl w:val="B11C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0639D"/>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8"/>
  </w:num>
  <w:num w:numId="2">
    <w:abstractNumId w:val="10"/>
  </w:num>
  <w:num w:numId="3">
    <w:abstractNumId w:val="3"/>
  </w:num>
  <w:num w:numId="4">
    <w:abstractNumId w:val="4"/>
  </w:num>
  <w:num w:numId="5">
    <w:abstractNumId w:val="2"/>
  </w:num>
  <w:num w:numId="6">
    <w:abstractNumId w:val="6"/>
  </w:num>
  <w:num w:numId="7">
    <w:abstractNumId w:val="0"/>
  </w:num>
  <w:num w:numId="8">
    <w:abstractNumId w:val="9"/>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6D"/>
    <w:rsid w:val="000124CB"/>
    <w:rsid w:val="00025564"/>
    <w:rsid w:val="00032EE6"/>
    <w:rsid w:val="000413A9"/>
    <w:rsid w:val="00044AC6"/>
    <w:rsid w:val="00056F04"/>
    <w:rsid w:val="00060D5B"/>
    <w:rsid w:val="000651FD"/>
    <w:rsid w:val="000652A3"/>
    <w:rsid w:val="00072FFA"/>
    <w:rsid w:val="000A2E98"/>
    <w:rsid w:val="000C510C"/>
    <w:rsid w:val="000C6BA4"/>
    <w:rsid w:val="000D1D71"/>
    <w:rsid w:val="001127CB"/>
    <w:rsid w:val="00127786"/>
    <w:rsid w:val="00151F8A"/>
    <w:rsid w:val="0015622B"/>
    <w:rsid w:val="0017093F"/>
    <w:rsid w:val="00195364"/>
    <w:rsid w:val="001A3BB8"/>
    <w:rsid w:val="001C23FD"/>
    <w:rsid w:val="001E7BD9"/>
    <w:rsid w:val="002109ED"/>
    <w:rsid w:val="00246EBD"/>
    <w:rsid w:val="00251E60"/>
    <w:rsid w:val="002709AD"/>
    <w:rsid w:val="002759C5"/>
    <w:rsid w:val="00282502"/>
    <w:rsid w:val="00293C1B"/>
    <w:rsid w:val="002A6798"/>
    <w:rsid w:val="002B00A7"/>
    <w:rsid w:val="002B632C"/>
    <w:rsid w:val="002B7FF1"/>
    <w:rsid w:val="002C017C"/>
    <w:rsid w:val="002C0649"/>
    <w:rsid w:val="002C5063"/>
    <w:rsid w:val="002D0F66"/>
    <w:rsid w:val="002D4762"/>
    <w:rsid w:val="002F53E6"/>
    <w:rsid w:val="003049DD"/>
    <w:rsid w:val="003720C3"/>
    <w:rsid w:val="00386800"/>
    <w:rsid w:val="003927FB"/>
    <w:rsid w:val="003D3806"/>
    <w:rsid w:val="003E0FA9"/>
    <w:rsid w:val="00416F39"/>
    <w:rsid w:val="004269FA"/>
    <w:rsid w:val="00461276"/>
    <w:rsid w:val="00487BA5"/>
    <w:rsid w:val="004A71F1"/>
    <w:rsid w:val="004C0A49"/>
    <w:rsid w:val="004D0470"/>
    <w:rsid w:val="004E3D8F"/>
    <w:rsid w:val="004E4781"/>
    <w:rsid w:val="004E71C9"/>
    <w:rsid w:val="004F326D"/>
    <w:rsid w:val="00502CE1"/>
    <w:rsid w:val="005078AD"/>
    <w:rsid w:val="00517FE5"/>
    <w:rsid w:val="0052013F"/>
    <w:rsid w:val="00526AAC"/>
    <w:rsid w:val="0053249D"/>
    <w:rsid w:val="0053426D"/>
    <w:rsid w:val="00535D07"/>
    <w:rsid w:val="00551125"/>
    <w:rsid w:val="00564173"/>
    <w:rsid w:val="00577A15"/>
    <w:rsid w:val="00582B7F"/>
    <w:rsid w:val="005834D4"/>
    <w:rsid w:val="005879FE"/>
    <w:rsid w:val="005A557D"/>
    <w:rsid w:val="005C4893"/>
    <w:rsid w:val="005D0C10"/>
    <w:rsid w:val="005E12E6"/>
    <w:rsid w:val="005E3CD7"/>
    <w:rsid w:val="0060600B"/>
    <w:rsid w:val="0061339B"/>
    <w:rsid w:val="006251FA"/>
    <w:rsid w:val="00626C37"/>
    <w:rsid w:val="00633FF0"/>
    <w:rsid w:val="00645D7C"/>
    <w:rsid w:val="006478D5"/>
    <w:rsid w:val="00660AF8"/>
    <w:rsid w:val="00666772"/>
    <w:rsid w:val="00673725"/>
    <w:rsid w:val="00681EA9"/>
    <w:rsid w:val="0069377B"/>
    <w:rsid w:val="006971C1"/>
    <w:rsid w:val="006C7DFF"/>
    <w:rsid w:val="006D72F2"/>
    <w:rsid w:val="006D7BFD"/>
    <w:rsid w:val="006F3729"/>
    <w:rsid w:val="00712F8C"/>
    <w:rsid w:val="0072653D"/>
    <w:rsid w:val="007302A4"/>
    <w:rsid w:val="00743694"/>
    <w:rsid w:val="0077059B"/>
    <w:rsid w:val="00782EDC"/>
    <w:rsid w:val="00783F8C"/>
    <w:rsid w:val="00793C78"/>
    <w:rsid w:val="007A34D1"/>
    <w:rsid w:val="007A4386"/>
    <w:rsid w:val="007A57EC"/>
    <w:rsid w:val="007C18AC"/>
    <w:rsid w:val="007C33AD"/>
    <w:rsid w:val="007C5DA2"/>
    <w:rsid w:val="007D30D7"/>
    <w:rsid w:val="007F2AB5"/>
    <w:rsid w:val="0081574D"/>
    <w:rsid w:val="008B764E"/>
    <w:rsid w:val="008C251E"/>
    <w:rsid w:val="008C442A"/>
    <w:rsid w:val="008C7A87"/>
    <w:rsid w:val="008D64F3"/>
    <w:rsid w:val="009070C9"/>
    <w:rsid w:val="00922136"/>
    <w:rsid w:val="0093637E"/>
    <w:rsid w:val="009421CF"/>
    <w:rsid w:val="00943854"/>
    <w:rsid w:val="00954B4C"/>
    <w:rsid w:val="00961197"/>
    <w:rsid w:val="0096712C"/>
    <w:rsid w:val="00967C90"/>
    <w:rsid w:val="0098502B"/>
    <w:rsid w:val="009853AB"/>
    <w:rsid w:val="00987631"/>
    <w:rsid w:val="009C0B61"/>
    <w:rsid w:val="009C4D7D"/>
    <w:rsid w:val="009C4E33"/>
    <w:rsid w:val="009E0B11"/>
    <w:rsid w:val="009F2238"/>
    <w:rsid w:val="00A0091F"/>
    <w:rsid w:val="00A00EE9"/>
    <w:rsid w:val="00A41AAE"/>
    <w:rsid w:val="00A425FA"/>
    <w:rsid w:val="00A713BD"/>
    <w:rsid w:val="00A83CB4"/>
    <w:rsid w:val="00A96037"/>
    <w:rsid w:val="00AB0FBA"/>
    <w:rsid w:val="00AB4DD6"/>
    <w:rsid w:val="00AD2D31"/>
    <w:rsid w:val="00AD4866"/>
    <w:rsid w:val="00AD68D5"/>
    <w:rsid w:val="00AF7C08"/>
    <w:rsid w:val="00B114C2"/>
    <w:rsid w:val="00B11A58"/>
    <w:rsid w:val="00B3773C"/>
    <w:rsid w:val="00B4352A"/>
    <w:rsid w:val="00B63CE4"/>
    <w:rsid w:val="00B71145"/>
    <w:rsid w:val="00B717C9"/>
    <w:rsid w:val="00B71F21"/>
    <w:rsid w:val="00B75FB7"/>
    <w:rsid w:val="00B937AA"/>
    <w:rsid w:val="00B94160"/>
    <w:rsid w:val="00BD54DB"/>
    <w:rsid w:val="00BE137A"/>
    <w:rsid w:val="00BF0D9D"/>
    <w:rsid w:val="00C07C68"/>
    <w:rsid w:val="00C16E87"/>
    <w:rsid w:val="00C17280"/>
    <w:rsid w:val="00C377D8"/>
    <w:rsid w:val="00C53DAA"/>
    <w:rsid w:val="00C62470"/>
    <w:rsid w:val="00C71133"/>
    <w:rsid w:val="00C81074"/>
    <w:rsid w:val="00C96CFC"/>
    <w:rsid w:val="00CA4948"/>
    <w:rsid w:val="00CA6228"/>
    <w:rsid w:val="00CD19F8"/>
    <w:rsid w:val="00D20C16"/>
    <w:rsid w:val="00D372BF"/>
    <w:rsid w:val="00D75132"/>
    <w:rsid w:val="00D91A28"/>
    <w:rsid w:val="00DA1995"/>
    <w:rsid w:val="00DA3C39"/>
    <w:rsid w:val="00DA64BB"/>
    <w:rsid w:val="00DA689C"/>
    <w:rsid w:val="00DB0BB8"/>
    <w:rsid w:val="00DC70C4"/>
    <w:rsid w:val="00DD6CCA"/>
    <w:rsid w:val="00DD7E2F"/>
    <w:rsid w:val="00DE65D0"/>
    <w:rsid w:val="00E0353A"/>
    <w:rsid w:val="00E16753"/>
    <w:rsid w:val="00E31753"/>
    <w:rsid w:val="00E45E83"/>
    <w:rsid w:val="00E549E0"/>
    <w:rsid w:val="00E70A2E"/>
    <w:rsid w:val="00E82D89"/>
    <w:rsid w:val="00EA4BAD"/>
    <w:rsid w:val="00EB2DD7"/>
    <w:rsid w:val="00EB2F86"/>
    <w:rsid w:val="00EB3395"/>
    <w:rsid w:val="00ED3CA9"/>
    <w:rsid w:val="00EE2423"/>
    <w:rsid w:val="00F1395C"/>
    <w:rsid w:val="00F26611"/>
    <w:rsid w:val="00F4009D"/>
    <w:rsid w:val="00F81EA6"/>
    <w:rsid w:val="00F85684"/>
    <w:rsid w:val="00F9177E"/>
    <w:rsid w:val="00FA3BDA"/>
    <w:rsid w:val="00FA5F3B"/>
    <w:rsid w:val="00FC2566"/>
    <w:rsid w:val="00FF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22B"/>
    <w:rPr>
      <w:sz w:val="24"/>
      <w:szCs w:val="24"/>
    </w:rPr>
  </w:style>
  <w:style w:type="paragraph" w:styleId="Heading1">
    <w:name w:val="heading 1"/>
    <w:basedOn w:val="Normal"/>
    <w:next w:val="Normal"/>
    <w:qFormat/>
    <w:rsid w:val="000651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7BD9"/>
    <w:pPr>
      <w:keepNext/>
      <w:outlineLvl w:val="1"/>
    </w:pPr>
    <w:rPr>
      <w:rFonts w:ascii="Arial" w:hAnsi="Arial"/>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A6"/>
    <w:pPr>
      <w:tabs>
        <w:tab w:val="center" w:pos="4320"/>
        <w:tab w:val="right" w:pos="8640"/>
      </w:tabs>
    </w:pPr>
    <w:rPr>
      <w:rFonts w:ascii="Comic Sans MS" w:hAnsi="Comic Sans MS" w:cs="Arial"/>
    </w:rPr>
  </w:style>
  <w:style w:type="character" w:styleId="PageNumber">
    <w:name w:val="page number"/>
    <w:basedOn w:val="DefaultParagraphFont"/>
    <w:rsid w:val="00F81EA6"/>
  </w:style>
  <w:style w:type="paragraph" w:styleId="Footer">
    <w:name w:val="footer"/>
    <w:basedOn w:val="Normal"/>
    <w:rsid w:val="002C0649"/>
    <w:pPr>
      <w:tabs>
        <w:tab w:val="center" w:pos="4320"/>
        <w:tab w:val="right" w:pos="8640"/>
      </w:tabs>
    </w:pPr>
  </w:style>
  <w:style w:type="character" w:styleId="Hyperlink">
    <w:name w:val="Hyperlink"/>
    <w:basedOn w:val="DefaultParagraphFont"/>
    <w:rsid w:val="000651FD"/>
    <w:rPr>
      <w:color w:val="0000FF"/>
      <w:u w:val="single"/>
    </w:rPr>
  </w:style>
  <w:style w:type="paragraph" w:styleId="BodyTextIndent">
    <w:name w:val="Body Text Indent"/>
    <w:basedOn w:val="Normal"/>
    <w:rsid w:val="000651FD"/>
    <w:pPr>
      <w:ind w:left="2160"/>
    </w:pPr>
    <w:rPr>
      <w:rFonts w:ascii="Arial" w:hAnsi="Arial"/>
      <w:szCs w:val="20"/>
    </w:rPr>
  </w:style>
  <w:style w:type="character" w:styleId="FollowedHyperlink">
    <w:name w:val="FollowedHyperlink"/>
    <w:basedOn w:val="DefaultParagraphFont"/>
    <w:rsid w:val="008C7A87"/>
    <w:rPr>
      <w:color w:val="800080"/>
      <w:u w:val="single"/>
    </w:rPr>
  </w:style>
  <w:style w:type="paragraph" w:styleId="BodyText">
    <w:name w:val="Body Text"/>
    <w:basedOn w:val="Normal"/>
    <w:rsid w:val="00A96037"/>
    <w:pPr>
      <w:spacing w:after="120"/>
    </w:pPr>
  </w:style>
  <w:style w:type="paragraph" w:styleId="Title">
    <w:name w:val="Title"/>
    <w:basedOn w:val="Normal"/>
    <w:qFormat/>
    <w:rsid w:val="00A96037"/>
    <w:pPr>
      <w:jc w:val="center"/>
    </w:pPr>
    <w:rPr>
      <w:rFonts w:ascii="Comic Sans MS" w:hAnsi="Comic Sans MS"/>
      <w:b/>
      <w:sz w:val="28"/>
      <w:szCs w:val="20"/>
    </w:rPr>
  </w:style>
  <w:style w:type="character" w:customStyle="1" w:styleId="pageheader1">
    <w:name w:val="pageheader1"/>
    <w:basedOn w:val="DefaultParagraphFont"/>
    <w:rsid w:val="00712F8C"/>
    <w:rPr>
      <w:b w:val="0"/>
      <w:bCs w:val="0"/>
      <w:color w:val="5D77B2"/>
      <w:sz w:val="28"/>
      <w:szCs w:val="28"/>
    </w:rPr>
  </w:style>
  <w:style w:type="character" w:customStyle="1" w:styleId="pheader1">
    <w:name w:val="pheader1"/>
    <w:basedOn w:val="DefaultParagraphFont"/>
    <w:rsid w:val="00712F8C"/>
    <w:rPr>
      <w:rFonts w:ascii="Verdana" w:hAnsi="Verdana" w:hint="default"/>
      <w:b/>
      <w:bCs/>
      <w:color w:val="5D77B2"/>
      <w:sz w:val="18"/>
      <w:szCs w:val="18"/>
    </w:rPr>
  </w:style>
  <w:style w:type="character" w:styleId="Strong">
    <w:name w:val="Strong"/>
    <w:basedOn w:val="DefaultParagraphFont"/>
    <w:qFormat/>
    <w:rsid w:val="00712F8C"/>
    <w:rPr>
      <w:b/>
      <w:bCs/>
    </w:rPr>
  </w:style>
  <w:style w:type="paragraph" w:customStyle="1" w:styleId="Heading">
    <w:name w:val="Heading"/>
    <w:basedOn w:val="Normal"/>
    <w:rsid w:val="00C81074"/>
    <w:pPr>
      <w:shd w:val="clear" w:color="auto" w:fill="000000"/>
      <w:spacing w:before="120" w:after="120"/>
    </w:pPr>
    <w:rPr>
      <w:rFonts w:ascii="Arial Rounded MT Bold" w:hAnsi="Arial Rounded MT Bold" w:cs="Arial"/>
      <w:b/>
      <w:spacing w:val="20"/>
      <w:sz w:val="28"/>
      <w:szCs w:val="28"/>
      <w:u w:color="FFFFFF"/>
    </w:rPr>
  </w:style>
  <w:style w:type="paragraph" w:styleId="BalloonText">
    <w:name w:val="Balloon Text"/>
    <w:basedOn w:val="Normal"/>
    <w:link w:val="BalloonTextChar"/>
    <w:rsid w:val="006D7BFD"/>
    <w:rPr>
      <w:rFonts w:ascii="Tahoma" w:hAnsi="Tahoma" w:cs="Tahoma"/>
      <w:sz w:val="16"/>
      <w:szCs w:val="16"/>
    </w:rPr>
  </w:style>
  <w:style w:type="character" w:customStyle="1" w:styleId="BalloonTextChar">
    <w:name w:val="Balloon Text Char"/>
    <w:basedOn w:val="DefaultParagraphFont"/>
    <w:link w:val="BalloonText"/>
    <w:rsid w:val="006D7BFD"/>
    <w:rPr>
      <w:rFonts w:ascii="Tahoma" w:hAnsi="Tahoma" w:cs="Tahoma"/>
      <w:sz w:val="16"/>
      <w:szCs w:val="16"/>
    </w:rPr>
  </w:style>
  <w:style w:type="paragraph" w:styleId="ListParagraph">
    <w:name w:val="List Paragraph"/>
    <w:basedOn w:val="Normal"/>
    <w:uiPriority w:val="34"/>
    <w:qFormat/>
    <w:rsid w:val="00C71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22B"/>
    <w:rPr>
      <w:sz w:val="24"/>
      <w:szCs w:val="24"/>
    </w:rPr>
  </w:style>
  <w:style w:type="paragraph" w:styleId="Heading1">
    <w:name w:val="heading 1"/>
    <w:basedOn w:val="Normal"/>
    <w:next w:val="Normal"/>
    <w:qFormat/>
    <w:rsid w:val="000651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E7BD9"/>
    <w:pPr>
      <w:keepNext/>
      <w:outlineLvl w:val="1"/>
    </w:pPr>
    <w:rPr>
      <w:rFonts w:ascii="Arial" w:hAnsi="Arial"/>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A6"/>
    <w:pPr>
      <w:tabs>
        <w:tab w:val="center" w:pos="4320"/>
        <w:tab w:val="right" w:pos="8640"/>
      </w:tabs>
    </w:pPr>
    <w:rPr>
      <w:rFonts w:ascii="Comic Sans MS" w:hAnsi="Comic Sans MS" w:cs="Arial"/>
    </w:rPr>
  </w:style>
  <w:style w:type="character" w:styleId="PageNumber">
    <w:name w:val="page number"/>
    <w:basedOn w:val="DefaultParagraphFont"/>
    <w:rsid w:val="00F81EA6"/>
  </w:style>
  <w:style w:type="paragraph" w:styleId="Footer">
    <w:name w:val="footer"/>
    <w:basedOn w:val="Normal"/>
    <w:rsid w:val="002C0649"/>
    <w:pPr>
      <w:tabs>
        <w:tab w:val="center" w:pos="4320"/>
        <w:tab w:val="right" w:pos="8640"/>
      </w:tabs>
    </w:pPr>
  </w:style>
  <w:style w:type="character" w:styleId="Hyperlink">
    <w:name w:val="Hyperlink"/>
    <w:basedOn w:val="DefaultParagraphFont"/>
    <w:rsid w:val="000651FD"/>
    <w:rPr>
      <w:color w:val="0000FF"/>
      <w:u w:val="single"/>
    </w:rPr>
  </w:style>
  <w:style w:type="paragraph" w:styleId="BodyTextIndent">
    <w:name w:val="Body Text Indent"/>
    <w:basedOn w:val="Normal"/>
    <w:rsid w:val="000651FD"/>
    <w:pPr>
      <w:ind w:left="2160"/>
    </w:pPr>
    <w:rPr>
      <w:rFonts w:ascii="Arial" w:hAnsi="Arial"/>
      <w:szCs w:val="20"/>
    </w:rPr>
  </w:style>
  <w:style w:type="character" w:styleId="FollowedHyperlink">
    <w:name w:val="FollowedHyperlink"/>
    <w:basedOn w:val="DefaultParagraphFont"/>
    <w:rsid w:val="008C7A87"/>
    <w:rPr>
      <w:color w:val="800080"/>
      <w:u w:val="single"/>
    </w:rPr>
  </w:style>
  <w:style w:type="paragraph" w:styleId="BodyText">
    <w:name w:val="Body Text"/>
    <w:basedOn w:val="Normal"/>
    <w:rsid w:val="00A96037"/>
    <w:pPr>
      <w:spacing w:after="120"/>
    </w:pPr>
  </w:style>
  <w:style w:type="paragraph" w:styleId="Title">
    <w:name w:val="Title"/>
    <w:basedOn w:val="Normal"/>
    <w:qFormat/>
    <w:rsid w:val="00A96037"/>
    <w:pPr>
      <w:jc w:val="center"/>
    </w:pPr>
    <w:rPr>
      <w:rFonts w:ascii="Comic Sans MS" w:hAnsi="Comic Sans MS"/>
      <w:b/>
      <w:sz w:val="28"/>
      <w:szCs w:val="20"/>
    </w:rPr>
  </w:style>
  <w:style w:type="character" w:customStyle="1" w:styleId="pageheader1">
    <w:name w:val="pageheader1"/>
    <w:basedOn w:val="DefaultParagraphFont"/>
    <w:rsid w:val="00712F8C"/>
    <w:rPr>
      <w:b w:val="0"/>
      <w:bCs w:val="0"/>
      <w:color w:val="5D77B2"/>
      <w:sz w:val="28"/>
      <w:szCs w:val="28"/>
    </w:rPr>
  </w:style>
  <w:style w:type="character" w:customStyle="1" w:styleId="pheader1">
    <w:name w:val="pheader1"/>
    <w:basedOn w:val="DefaultParagraphFont"/>
    <w:rsid w:val="00712F8C"/>
    <w:rPr>
      <w:rFonts w:ascii="Verdana" w:hAnsi="Verdana" w:hint="default"/>
      <w:b/>
      <w:bCs/>
      <w:color w:val="5D77B2"/>
      <w:sz w:val="18"/>
      <w:szCs w:val="18"/>
    </w:rPr>
  </w:style>
  <w:style w:type="character" w:styleId="Strong">
    <w:name w:val="Strong"/>
    <w:basedOn w:val="DefaultParagraphFont"/>
    <w:qFormat/>
    <w:rsid w:val="00712F8C"/>
    <w:rPr>
      <w:b/>
      <w:bCs/>
    </w:rPr>
  </w:style>
  <w:style w:type="paragraph" w:customStyle="1" w:styleId="Heading">
    <w:name w:val="Heading"/>
    <w:basedOn w:val="Normal"/>
    <w:rsid w:val="00C81074"/>
    <w:pPr>
      <w:shd w:val="clear" w:color="auto" w:fill="000000"/>
      <w:spacing w:before="120" w:after="120"/>
    </w:pPr>
    <w:rPr>
      <w:rFonts w:ascii="Arial Rounded MT Bold" w:hAnsi="Arial Rounded MT Bold" w:cs="Arial"/>
      <w:b/>
      <w:spacing w:val="20"/>
      <w:sz w:val="28"/>
      <w:szCs w:val="28"/>
      <w:u w:color="FFFFFF"/>
    </w:rPr>
  </w:style>
  <w:style w:type="paragraph" w:styleId="BalloonText">
    <w:name w:val="Balloon Text"/>
    <w:basedOn w:val="Normal"/>
    <w:link w:val="BalloonTextChar"/>
    <w:rsid w:val="006D7BFD"/>
    <w:rPr>
      <w:rFonts w:ascii="Tahoma" w:hAnsi="Tahoma" w:cs="Tahoma"/>
      <w:sz w:val="16"/>
      <w:szCs w:val="16"/>
    </w:rPr>
  </w:style>
  <w:style w:type="character" w:customStyle="1" w:styleId="BalloonTextChar">
    <w:name w:val="Balloon Text Char"/>
    <w:basedOn w:val="DefaultParagraphFont"/>
    <w:link w:val="BalloonText"/>
    <w:rsid w:val="006D7BFD"/>
    <w:rPr>
      <w:rFonts w:ascii="Tahoma" w:hAnsi="Tahoma" w:cs="Tahoma"/>
      <w:sz w:val="16"/>
      <w:szCs w:val="16"/>
    </w:rPr>
  </w:style>
  <w:style w:type="paragraph" w:styleId="ListParagraph">
    <w:name w:val="List Paragraph"/>
    <w:basedOn w:val="Normal"/>
    <w:uiPriority w:val="34"/>
    <w:qFormat/>
    <w:rsid w:val="00C71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0466">
      <w:bodyDiv w:val="1"/>
      <w:marLeft w:val="0"/>
      <w:marRight w:val="0"/>
      <w:marTop w:val="0"/>
      <w:marBottom w:val="0"/>
      <w:divBdr>
        <w:top w:val="none" w:sz="0" w:space="0" w:color="auto"/>
        <w:left w:val="none" w:sz="0" w:space="0" w:color="auto"/>
        <w:bottom w:val="none" w:sz="0" w:space="0" w:color="auto"/>
        <w:right w:val="none" w:sz="0" w:space="0" w:color="auto"/>
      </w:divBdr>
    </w:div>
    <w:div w:id="828787823">
      <w:bodyDiv w:val="1"/>
      <w:marLeft w:val="0"/>
      <w:marRight w:val="0"/>
      <w:marTop w:val="0"/>
      <w:marBottom w:val="0"/>
      <w:divBdr>
        <w:top w:val="none" w:sz="0" w:space="0" w:color="auto"/>
        <w:left w:val="none" w:sz="0" w:space="0" w:color="auto"/>
        <w:bottom w:val="none" w:sz="0" w:space="0" w:color="auto"/>
        <w:right w:val="none" w:sz="0" w:space="0" w:color="auto"/>
      </w:divBdr>
      <w:divsChild>
        <w:div w:id="1189300400">
          <w:marLeft w:val="0"/>
          <w:marRight w:val="0"/>
          <w:marTop w:val="0"/>
          <w:marBottom w:val="0"/>
          <w:divBdr>
            <w:top w:val="none" w:sz="0" w:space="0" w:color="auto"/>
            <w:left w:val="none" w:sz="0" w:space="0" w:color="auto"/>
            <w:bottom w:val="none" w:sz="0" w:space="0" w:color="auto"/>
            <w:right w:val="none" w:sz="0" w:space="0" w:color="auto"/>
          </w:divBdr>
          <w:divsChild>
            <w:div w:id="2101680271">
              <w:marLeft w:val="0"/>
              <w:marRight w:val="0"/>
              <w:marTop w:val="0"/>
              <w:marBottom w:val="0"/>
              <w:divBdr>
                <w:top w:val="none" w:sz="0" w:space="0" w:color="auto"/>
                <w:left w:val="none" w:sz="0" w:space="0" w:color="auto"/>
                <w:bottom w:val="none" w:sz="0" w:space="0" w:color="auto"/>
                <w:right w:val="none" w:sz="0" w:space="0" w:color="auto"/>
              </w:divBdr>
              <w:divsChild>
                <w:div w:id="1284389655">
                  <w:marLeft w:val="0"/>
                  <w:marRight w:val="0"/>
                  <w:marTop w:val="0"/>
                  <w:marBottom w:val="0"/>
                  <w:divBdr>
                    <w:top w:val="none" w:sz="0" w:space="0" w:color="auto"/>
                    <w:left w:val="none" w:sz="0" w:space="0" w:color="auto"/>
                    <w:bottom w:val="none" w:sz="0" w:space="0" w:color="auto"/>
                    <w:right w:val="none" w:sz="0" w:space="0" w:color="auto"/>
                  </w:divBdr>
                  <w:divsChild>
                    <w:div w:id="109056263">
                      <w:marLeft w:val="0"/>
                      <w:marRight w:val="0"/>
                      <w:marTop w:val="0"/>
                      <w:marBottom w:val="0"/>
                      <w:divBdr>
                        <w:top w:val="none" w:sz="0" w:space="0" w:color="auto"/>
                        <w:left w:val="none" w:sz="0" w:space="0" w:color="auto"/>
                        <w:bottom w:val="none" w:sz="0" w:space="0" w:color="auto"/>
                        <w:right w:val="none" w:sz="0" w:space="0" w:color="auto"/>
                      </w:divBdr>
                      <w:divsChild>
                        <w:div w:id="223150684">
                          <w:marLeft w:val="0"/>
                          <w:marRight w:val="0"/>
                          <w:marTop w:val="15"/>
                          <w:marBottom w:val="0"/>
                          <w:divBdr>
                            <w:top w:val="none" w:sz="0" w:space="0" w:color="auto"/>
                            <w:left w:val="none" w:sz="0" w:space="0" w:color="auto"/>
                            <w:bottom w:val="none" w:sz="0" w:space="0" w:color="auto"/>
                            <w:right w:val="none" w:sz="0" w:space="0" w:color="auto"/>
                          </w:divBdr>
                          <w:divsChild>
                            <w:div w:id="414515294">
                              <w:marLeft w:val="0"/>
                              <w:marRight w:val="0"/>
                              <w:marTop w:val="0"/>
                              <w:marBottom w:val="0"/>
                              <w:divBdr>
                                <w:top w:val="none" w:sz="0" w:space="0" w:color="auto"/>
                                <w:left w:val="none" w:sz="0" w:space="0" w:color="auto"/>
                                <w:bottom w:val="none" w:sz="0" w:space="0" w:color="auto"/>
                                <w:right w:val="none" w:sz="0" w:space="0" w:color="auto"/>
                              </w:divBdr>
                              <w:divsChild>
                                <w:div w:id="496775962">
                                  <w:marLeft w:val="0"/>
                                  <w:marRight w:val="0"/>
                                  <w:marTop w:val="0"/>
                                  <w:marBottom w:val="0"/>
                                  <w:divBdr>
                                    <w:top w:val="none" w:sz="0" w:space="0" w:color="auto"/>
                                    <w:left w:val="none" w:sz="0" w:space="0" w:color="auto"/>
                                    <w:bottom w:val="none" w:sz="0" w:space="0" w:color="auto"/>
                                    <w:right w:val="none" w:sz="0" w:space="0" w:color="auto"/>
                                  </w:divBdr>
                                </w:div>
                                <w:div w:id="2084720178">
                                  <w:marLeft w:val="0"/>
                                  <w:marRight w:val="0"/>
                                  <w:marTop w:val="0"/>
                                  <w:marBottom w:val="0"/>
                                  <w:divBdr>
                                    <w:top w:val="none" w:sz="0" w:space="0" w:color="auto"/>
                                    <w:left w:val="none" w:sz="0" w:space="0" w:color="auto"/>
                                    <w:bottom w:val="none" w:sz="0" w:space="0" w:color="auto"/>
                                    <w:right w:val="none" w:sz="0" w:space="0" w:color="auto"/>
                                  </w:divBdr>
                                </w:div>
                                <w:div w:id="1723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645821">
      <w:bodyDiv w:val="1"/>
      <w:marLeft w:val="0"/>
      <w:marRight w:val="0"/>
      <w:marTop w:val="0"/>
      <w:marBottom w:val="0"/>
      <w:divBdr>
        <w:top w:val="none" w:sz="0" w:space="0" w:color="auto"/>
        <w:left w:val="none" w:sz="0" w:space="0" w:color="auto"/>
        <w:bottom w:val="none" w:sz="0" w:space="0" w:color="auto"/>
        <w:right w:val="none" w:sz="0" w:space="0" w:color="auto"/>
      </w:divBdr>
    </w:div>
    <w:div w:id="1591500662">
      <w:bodyDiv w:val="1"/>
      <w:marLeft w:val="0"/>
      <w:marRight w:val="0"/>
      <w:marTop w:val="0"/>
      <w:marBottom w:val="0"/>
      <w:divBdr>
        <w:top w:val="none" w:sz="0" w:space="0" w:color="auto"/>
        <w:left w:val="none" w:sz="0" w:space="0" w:color="auto"/>
        <w:bottom w:val="none" w:sz="0" w:space="0" w:color="auto"/>
        <w:right w:val="none" w:sz="0" w:space="0" w:color="auto"/>
      </w:divBdr>
      <w:divsChild>
        <w:div w:id="847670519">
          <w:marLeft w:val="0"/>
          <w:marRight w:val="0"/>
          <w:marTop w:val="0"/>
          <w:marBottom w:val="0"/>
          <w:divBdr>
            <w:top w:val="none" w:sz="0" w:space="0" w:color="auto"/>
            <w:left w:val="none" w:sz="0" w:space="0" w:color="auto"/>
            <w:bottom w:val="none" w:sz="0" w:space="0" w:color="auto"/>
            <w:right w:val="none" w:sz="0" w:space="0" w:color="auto"/>
          </w:divBdr>
          <w:divsChild>
            <w:div w:id="232012902">
              <w:marLeft w:val="0"/>
              <w:marRight w:val="0"/>
              <w:marTop w:val="0"/>
              <w:marBottom w:val="0"/>
              <w:divBdr>
                <w:top w:val="none" w:sz="0" w:space="0" w:color="auto"/>
                <w:left w:val="none" w:sz="0" w:space="0" w:color="auto"/>
                <w:bottom w:val="none" w:sz="0" w:space="0" w:color="auto"/>
                <w:right w:val="none" w:sz="0" w:space="0" w:color="auto"/>
              </w:divBdr>
              <w:divsChild>
                <w:div w:id="712266171">
                  <w:marLeft w:val="0"/>
                  <w:marRight w:val="0"/>
                  <w:marTop w:val="0"/>
                  <w:marBottom w:val="0"/>
                  <w:divBdr>
                    <w:top w:val="none" w:sz="0" w:space="0" w:color="auto"/>
                    <w:left w:val="none" w:sz="0" w:space="0" w:color="auto"/>
                    <w:bottom w:val="none" w:sz="0" w:space="0" w:color="auto"/>
                    <w:right w:val="none" w:sz="0" w:space="0" w:color="auto"/>
                  </w:divBdr>
                  <w:divsChild>
                    <w:div w:id="1628195786">
                      <w:marLeft w:val="0"/>
                      <w:marRight w:val="0"/>
                      <w:marTop w:val="0"/>
                      <w:marBottom w:val="0"/>
                      <w:divBdr>
                        <w:top w:val="none" w:sz="0" w:space="0" w:color="auto"/>
                        <w:left w:val="none" w:sz="0" w:space="0" w:color="auto"/>
                        <w:bottom w:val="none" w:sz="0" w:space="0" w:color="auto"/>
                        <w:right w:val="none" w:sz="0" w:space="0" w:color="auto"/>
                      </w:divBdr>
                      <w:divsChild>
                        <w:div w:id="2025663840">
                          <w:marLeft w:val="0"/>
                          <w:marRight w:val="0"/>
                          <w:marTop w:val="0"/>
                          <w:marBottom w:val="0"/>
                          <w:divBdr>
                            <w:top w:val="none" w:sz="0" w:space="0" w:color="auto"/>
                            <w:left w:val="none" w:sz="0" w:space="0" w:color="auto"/>
                            <w:bottom w:val="none" w:sz="0" w:space="0" w:color="auto"/>
                            <w:right w:val="none" w:sz="0" w:space="0" w:color="auto"/>
                          </w:divBdr>
                          <w:divsChild>
                            <w:div w:id="1995641724">
                              <w:marLeft w:val="0"/>
                              <w:marRight w:val="0"/>
                              <w:marTop w:val="0"/>
                              <w:marBottom w:val="0"/>
                              <w:divBdr>
                                <w:top w:val="none" w:sz="0" w:space="0" w:color="auto"/>
                                <w:left w:val="none" w:sz="0" w:space="0" w:color="auto"/>
                                <w:bottom w:val="none" w:sz="0" w:space="0" w:color="auto"/>
                                <w:right w:val="none" w:sz="0" w:space="0" w:color="auto"/>
                              </w:divBdr>
                              <w:divsChild>
                                <w:div w:id="2068261420">
                                  <w:marLeft w:val="0"/>
                                  <w:marRight w:val="0"/>
                                  <w:marTop w:val="0"/>
                                  <w:marBottom w:val="0"/>
                                  <w:divBdr>
                                    <w:top w:val="none" w:sz="0" w:space="0" w:color="auto"/>
                                    <w:left w:val="none" w:sz="0" w:space="0" w:color="auto"/>
                                    <w:bottom w:val="none" w:sz="0" w:space="0" w:color="auto"/>
                                    <w:right w:val="none" w:sz="0" w:space="0" w:color="auto"/>
                                  </w:divBdr>
                                  <w:divsChild>
                                    <w:div w:id="1422097183">
                                      <w:marLeft w:val="0"/>
                                      <w:marRight w:val="0"/>
                                      <w:marTop w:val="0"/>
                                      <w:marBottom w:val="0"/>
                                      <w:divBdr>
                                        <w:top w:val="none" w:sz="0" w:space="0" w:color="auto"/>
                                        <w:left w:val="none" w:sz="0" w:space="0" w:color="auto"/>
                                        <w:bottom w:val="none" w:sz="0" w:space="0" w:color="auto"/>
                                        <w:right w:val="none" w:sz="0" w:space="0" w:color="auto"/>
                                      </w:divBdr>
                                      <w:divsChild>
                                        <w:div w:id="1812819748">
                                          <w:marLeft w:val="0"/>
                                          <w:marRight w:val="0"/>
                                          <w:marTop w:val="0"/>
                                          <w:marBottom w:val="0"/>
                                          <w:divBdr>
                                            <w:top w:val="none" w:sz="0" w:space="0" w:color="auto"/>
                                            <w:left w:val="none" w:sz="0" w:space="0" w:color="auto"/>
                                            <w:bottom w:val="none" w:sz="0" w:space="0" w:color="auto"/>
                                            <w:right w:val="none" w:sz="0" w:space="0" w:color="auto"/>
                                          </w:divBdr>
                                          <w:divsChild>
                                            <w:div w:id="684480224">
                                              <w:marLeft w:val="0"/>
                                              <w:marRight w:val="0"/>
                                              <w:marTop w:val="0"/>
                                              <w:marBottom w:val="0"/>
                                              <w:divBdr>
                                                <w:top w:val="none" w:sz="0" w:space="0" w:color="auto"/>
                                                <w:left w:val="none" w:sz="0" w:space="0" w:color="auto"/>
                                                <w:bottom w:val="none" w:sz="0" w:space="0" w:color="auto"/>
                                                <w:right w:val="none" w:sz="0" w:space="0" w:color="auto"/>
                                              </w:divBdr>
                                              <w:divsChild>
                                                <w:div w:id="1577478095">
                                                  <w:marLeft w:val="0"/>
                                                  <w:marRight w:val="0"/>
                                                  <w:marTop w:val="0"/>
                                                  <w:marBottom w:val="0"/>
                                                  <w:divBdr>
                                                    <w:top w:val="none" w:sz="0" w:space="0" w:color="auto"/>
                                                    <w:left w:val="none" w:sz="0" w:space="0" w:color="auto"/>
                                                    <w:bottom w:val="none" w:sz="0" w:space="0" w:color="auto"/>
                                                    <w:right w:val="none" w:sz="0" w:space="0" w:color="auto"/>
                                                  </w:divBdr>
                                                  <w:divsChild>
                                                    <w:div w:id="1611431293">
                                                      <w:marLeft w:val="0"/>
                                                      <w:marRight w:val="0"/>
                                                      <w:marTop w:val="0"/>
                                                      <w:marBottom w:val="0"/>
                                                      <w:divBdr>
                                                        <w:top w:val="none" w:sz="0" w:space="0" w:color="auto"/>
                                                        <w:left w:val="none" w:sz="0" w:space="0" w:color="auto"/>
                                                        <w:bottom w:val="none" w:sz="0" w:space="0" w:color="auto"/>
                                                        <w:right w:val="none" w:sz="0" w:space="0" w:color="auto"/>
                                                      </w:divBdr>
                                                      <w:divsChild>
                                                        <w:div w:id="2042049238">
                                                          <w:marLeft w:val="0"/>
                                                          <w:marRight w:val="0"/>
                                                          <w:marTop w:val="0"/>
                                                          <w:marBottom w:val="0"/>
                                                          <w:divBdr>
                                                            <w:top w:val="none" w:sz="0" w:space="0" w:color="auto"/>
                                                            <w:left w:val="none" w:sz="0" w:space="0" w:color="auto"/>
                                                            <w:bottom w:val="none" w:sz="0" w:space="0" w:color="auto"/>
                                                            <w:right w:val="none" w:sz="0" w:space="0" w:color="auto"/>
                                                          </w:divBdr>
                                                          <w:divsChild>
                                                            <w:div w:id="1162966254">
                                                              <w:marLeft w:val="0"/>
                                                              <w:marRight w:val="0"/>
                                                              <w:marTop w:val="0"/>
                                                              <w:marBottom w:val="0"/>
                                                              <w:divBdr>
                                                                <w:top w:val="none" w:sz="0" w:space="0" w:color="auto"/>
                                                                <w:left w:val="none" w:sz="0" w:space="0" w:color="auto"/>
                                                                <w:bottom w:val="none" w:sz="0" w:space="0" w:color="auto"/>
                                                                <w:right w:val="none" w:sz="0" w:space="0" w:color="auto"/>
                                                              </w:divBdr>
                                                              <w:divsChild>
                                                                <w:div w:id="413816086">
                                                                  <w:marLeft w:val="0"/>
                                                                  <w:marRight w:val="0"/>
                                                                  <w:marTop w:val="0"/>
                                                                  <w:marBottom w:val="0"/>
                                                                  <w:divBdr>
                                                                    <w:top w:val="none" w:sz="0" w:space="0" w:color="auto"/>
                                                                    <w:left w:val="none" w:sz="0" w:space="0" w:color="auto"/>
                                                                    <w:bottom w:val="none" w:sz="0" w:space="0" w:color="auto"/>
                                                                    <w:right w:val="none" w:sz="0" w:space="0" w:color="auto"/>
                                                                  </w:divBdr>
                                                                  <w:divsChild>
                                                                    <w:div w:id="1954364244">
                                                                      <w:marLeft w:val="0"/>
                                                                      <w:marRight w:val="0"/>
                                                                      <w:marTop w:val="0"/>
                                                                      <w:marBottom w:val="0"/>
                                                                      <w:divBdr>
                                                                        <w:top w:val="none" w:sz="0" w:space="0" w:color="auto"/>
                                                                        <w:left w:val="none" w:sz="0" w:space="0" w:color="auto"/>
                                                                        <w:bottom w:val="none" w:sz="0" w:space="0" w:color="auto"/>
                                                                        <w:right w:val="none" w:sz="0" w:space="0" w:color="auto"/>
                                                                      </w:divBdr>
                                                                      <w:divsChild>
                                                                        <w:div w:id="382025945">
                                                                          <w:marLeft w:val="0"/>
                                                                          <w:marRight w:val="0"/>
                                                                          <w:marTop w:val="0"/>
                                                                          <w:marBottom w:val="0"/>
                                                                          <w:divBdr>
                                                                            <w:top w:val="none" w:sz="0" w:space="0" w:color="auto"/>
                                                                            <w:left w:val="none" w:sz="0" w:space="0" w:color="auto"/>
                                                                            <w:bottom w:val="none" w:sz="0" w:space="0" w:color="auto"/>
                                                                            <w:right w:val="none" w:sz="0" w:space="0" w:color="auto"/>
                                                                          </w:divBdr>
                                                                          <w:divsChild>
                                                                            <w:div w:id="1060400666">
                                                                              <w:marLeft w:val="0"/>
                                                                              <w:marRight w:val="0"/>
                                                                              <w:marTop w:val="0"/>
                                                                              <w:marBottom w:val="0"/>
                                                                              <w:divBdr>
                                                                                <w:top w:val="none" w:sz="0" w:space="0" w:color="auto"/>
                                                                                <w:left w:val="none" w:sz="0" w:space="0" w:color="auto"/>
                                                                                <w:bottom w:val="none" w:sz="0" w:space="0" w:color="auto"/>
                                                                                <w:right w:val="none" w:sz="0" w:space="0" w:color="auto"/>
                                                                              </w:divBdr>
                                                                              <w:divsChild>
                                                                                <w:div w:id="1919485310">
                                                                                  <w:marLeft w:val="0"/>
                                                                                  <w:marRight w:val="0"/>
                                                                                  <w:marTop w:val="0"/>
                                                                                  <w:marBottom w:val="0"/>
                                                                                  <w:divBdr>
                                                                                    <w:top w:val="none" w:sz="0" w:space="0" w:color="auto"/>
                                                                                    <w:left w:val="none" w:sz="0" w:space="0" w:color="auto"/>
                                                                                    <w:bottom w:val="none" w:sz="0" w:space="0" w:color="auto"/>
                                                                                    <w:right w:val="none" w:sz="0" w:space="0" w:color="auto"/>
                                                                                  </w:divBdr>
                                                                                  <w:divsChild>
                                                                                    <w:div w:id="1684896803">
                                                                                      <w:marLeft w:val="0"/>
                                                                                      <w:marRight w:val="0"/>
                                                                                      <w:marTop w:val="0"/>
                                                                                      <w:marBottom w:val="0"/>
                                                                                      <w:divBdr>
                                                                                        <w:top w:val="none" w:sz="0" w:space="0" w:color="auto"/>
                                                                                        <w:left w:val="none" w:sz="0" w:space="0" w:color="auto"/>
                                                                                        <w:bottom w:val="none" w:sz="0" w:space="0" w:color="auto"/>
                                                                                        <w:right w:val="none" w:sz="0" w:space="0" w:color="auto"/>
                                                                                      </w:divBdr>
                                                                                      <w:divsChild>
                                                                                        <w:div w:id="1016737838">
                                                                                          <w:marLeft w:val="0"/>
                                                                                          <w:marRight w:val="0"/>
                                                                                          <w:marTop w:val="0"/>
                                                                                          <w:marBottom w:val="0"/>
                                                                                          <w:divBdr>
                                                                                            <w:top w:val="none" w:sz="0" w:space="0" w:color="auto"/>
                                                                                            <w:left w:val="none" w:sz="0" w:space="0" w:color="auto"/>
                                                                                            <w:bottom w:val="none" w:sz="0" w:space="0" w:color="auto"/>
                                                                                            <w:right w:val="none" w:sz="0" w:space="0" w:color="auto"/>
                                                                                          </w:divBdr>
                                                                                          <w:divsChild>
                                                                                            <w:div w:id="515580805">
                                                                                              <w:marLeft w:val="0"/>
                                                                                              <w:marRight w:val="0"/>
                                                                                              <w:marTop w:val="0"/>
                                                                                              <w:marBottom w:val="0"/>
                                                                                              <w:divBdr>
                                                                                                <w:top w:val="none" w:sz="0" w:space="0" w:color="auto"/>
                                                                                                <w:left w:val="none" w:sz="0" w:space="0" w:color="auto"/>
                                                                                                <w:bottom w:val="none" w:sz="0" w:space="0" w:color="auto"/>
                                                                                                <w:right w:val="none" w:sz="0" w:space="0" w:color="auto"/>
                                                                                              </w:divBdr>
                                                                                              <w:divsChild>
                                                                                                <w:div w:id="245263755">
                                                                                                  <w:marLeft w:val="0"/>
                                                                                                  <w:marRight w:val="0"/>
                                                                                                  <w:marTop w:val="0"/>
                                                                                                  <w:marBottom w:val="0"/>
                                                                                                  <w:divBdr>
                                                                                                    <w:top w:val="none" w:sz="0" w:space="0" w:color="auto"/>
                                                                                                    <w:left w:val="none" w:sz="0" w:space="0" w:color="auto"/>
                                                                                                    <w:bottom w:val="none" w:sz="0" w:space="0" w:color="auto"/>
                                                                                                    <w:right w:val="none" w:sz="0" w:space="0" w:color="auto"/>
                                                                                                  </w:divBdr>
                                                                                                  <w:divsChild>
                                                                                                    <w:div w:id="1134442487">
                                                                                                      <w:marLeft w:val="0"/>
                                                                                                      <w:marRight w:val="0"/>
                                                                                                      <w:marTop w:val="0"/>
                                                                                                      <w:marBottom w:val="0"/>
                                                                                                      <w:divBdr>
                                                                                                        <w:top w:val="none" w:sz="0" w:space="0" w:color="auto"/>
                                                                                                        <w:left w:val="none" w:sz="0" w:space="0" w:color="auto"/>
                                                                                                        <w:bottom w:val="none" w:sz="0" w:space="0" w:color="auto"/>
                                                                                                        <w:right w:val="none" w:sz="0" w:space="0" w:color="auto"/>
                                                                                                      </w:divBdr>
                                                                                                      <w:divsChild>
                                                                                                        <w:div w:id="1629895335">
                                                                                                          <w:marLeft w:val="0"/>
                                                                                                          <w:marRight w:val="0"/>
                                                                                                          <w:marTop w:val="0"/>
                                                                                                          <w:marBottom w:val="0"/>
                                                                                                          <w:divBdr>
                                                                                                            <w:top w:val="none" w:sz="0" w:space="0" w:color="auto"/>
                                                                                                            <w:left w:val="none" w:sz="0" w:space="0" w:color="auto"/>
                                                                                                            <w:bottom w:val="none" w:sz="0" w:space="0" w:color="auto"/>
                                                                                                            <w:right w:val="none" w:sz="0" w:space="0" w:color="auto"/>
                                                                                                          </w:divBdr>
                                                                                                          <w:divsChild>
                                                                                                            <w:div w:id="792288251">
                                                                                                              <w:marLeft w:val="0"/>
                                                                                                              <w:marRight w:val="0"/>
                                                                                                              <w:marTop w:val="0"/>
                                                                                                              <w:marBottom w:val="0"/>
                                                                                                              <w:divBdr>
                                                                                                                <w:top w:val="none" w:sz="0" w:space="0" w:color="auto"/>
                                                                                                                <w:left w:val="none" w:sz="0" w:space="0" w:color="auto"/>
                                                                                                                <w:bottom w:val="none" w:sz="0" w:space="0" w:color="auto"/>
                                                                                                                <w:right w:val="none" w:sz="0" w:space="0" w:color="auto"/>
                                                                                                              </w:divBdr>
                                                                                                              <w:divsChild>
                                                                                                                <w:div w:id="187304511">
                                                                                                                  <w:marLeft w:val="0"/>
                                                                                                                  <w:marRight w:val="0"/>
                                                                                                                  <w:marTop w:val="0"/>
                                                                                                                  <w:marBottom w:val="0"/>
                                                                                                                  <w:divBdr>
                                                                                                                    <w:top w:val="none" w:sz="0" w:space="0" w:color="auto"/>
                                                                                                                    <w:left w:val="none" w:sz="0" w:space="0" w:color="auto"/>
                                                                                                                    <w:bottom w:val="none" w:sz="0" w:space="0" w:color="auto"/>
                                                                                                                    <w:right w:val="none" w:sz="0" w:space="0" w:color="auto"/>
                                                                                                                  </w:divBdr>
                                                                                                                  <w:divsChild>
                                                                                                                    <w:div w:id="1813473791">
                                                                                                                      <w:marLeft w:val="0"/>
                                                                                                                      <w:marRight w:val="0"/>
                                                                                                                      <w:marTop w:val="0"/>
                                                                                                                      <w:marBottom w:val="0"/>
                                                                                                                      <w:divBdr>
                                                                                                                        <w:top w:val="none" w:sz="0" w:space="0" w:color="auto"/>
                                                                                                                        <w:left w:val="none" w:sz="0" w:space="0" w:color="auto"/>
                                                                                                                        <w:bottom w:val="none" w:sz="0" w:space="0" w:color="auto"/>
                                                                                                                        <w:right w:val="none" w:sz="0" w:space="0" w:color="auto"/>
                                                                                                                      </w:divBdr>
                                                                                                                      <w:divsChild>
                                                                                                                        <w:div w:id="1435127423">
                                                                                                                          <w:marLeft w:val="0"/>
                                                                                                                          <w:marRight w:val="0"/>
                                                                                                                          <w:marTop w:val="0"/>
                                                                                                                          <w:marBottom w:val="0"/>
                                                                                                                          <w:divBdr>
                                                                                                                            <w:top w:val="none" w:sz="0" w:space="0" w:color="auto"/>
                                                                                                                            <w:left w:val="none" w:sz="0" w:space="0" w:color="auto"/>
                                                                                                                            <w:bottom w:val="none" w:sz="0" w:space="0" w:color="auto"/>
                                                                                                                            <w:right w:val="none" w:sz="0" w:space="0" w:color="auto"/>
                                                                                                                          </w:divBdr>
                                                                                                                          <w:divsChild>
                                                                                                                            <w:div w:id="1180699374">
                                                                                                                              <w:marLeft w:val="0"/>
                                                                                                                              <w:marRight w:val="0"/>
                                                                                                                              <w:marTop w:val="0"/>
                                                                                                                              <w:marBottom w:val="0"/>
                                                                                                                              <w:divBdr>
                                                                                                                                <w:top w:val="none" w:sz="0" w:space="0" w:color="auto"/>
                                                                                                                                <w:left w:val="none" w:sz="0" w:space="0" w:color="auto"/>
                                                                                                                                <w:bottom w:val="none" w:sz="0" w:space="0" w:color="auto"/>
                                                                                                                                <w:right w:val="none" w:sz="0" w:space="0" w:color="auto"/>
                                                                                                                              </w:divBdr>
                                                                                                                              <w:divsChild>
                                                                                                                                <w:div w:id="390734755">
                                                                                                                                  <w:marLeft w:val="0"/>
                                                                                                                                  <w:marRight w:val="0"/>
                                                                                                                                  <w:marTop w:val="0"/>
                                                                                                                                  <w:marBottom w:val="0"/>
                                                                                                                                  <w:divBdr>
                                                                                                                                    <w:top w:val="none" w:sz="0" w:space="0" w:color="auto"/>
                                                                                                                                    <w:left w:val="none" w:sz="0" w:space="0" w:color="auto"/>
                                                                                                                                    <w:bottom w:val="none" w:sz="0" w:space="0" w:color="auto"/>
                                                                                                                                    <w:right w:val="none" w:sz="0" w:space="0" w:color="auto"/>
                                                                                                                                  </w:divBdr>
                                                                                                                                  <w:divsChild>
                                                                                                                                    <w:div w:id="1177958314">
                                                                                                                                      <w:marLeft w:val="0"/>
                                                                                                                                      <w:marRight w:val="0"/>
                                                                                                                                      <w:marTop w:val="0"/>
                                                                                                                                      <w:marBottom w:val="0"/>
                                                                                                                                      <w:divBdr>
                                                                                                                                        <w:top w:val="none" w:sz="0" w:space="0" w:color="auto"/>
                                                                                                                                        <w:left w:val="none" w:sz="0" w:space="0" w:color="auto"/>
                                                                                                                                        <w:bottom w:val="none" w:sz="0" w:space="0" w:color="auto"/>
                                                                                                                                        <w:right w:val="none" w:sz="0" w:space="0" w:color="auto"/>
                                                                                                                                      </w:divBdr>
                                                                                                                                      <w:divsChild>
                                                                                                                                        <w:div w:id="15499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Welcome Iowa FBLA to an exciting year</vt:lpstr>
    </vt:vector>
  </TitlesOfParts>
  <Company>Iowa Future Business Leaders of America</Company>
  <LinksUpToDate>false</LinksUpToDate>
  <CharactersWithSpaces>8743</CharactersWithSpaces>
  <SharedDoc>false</SharedDoc>
  <HLinks>
    <vt:vector size="60" baseType="variant">
      <vt:variant>
        <vt:i4>1441795</vt:i4>
      </vt:variant>
      <vt:variant>
        <vt:i4>27</vt:i4>
      </vt:variant>
      <vt:variant>
        <vt:i4>0</vt:i4>
      </vt:variant>
      <vt:variant>
        <vt:i4>5</vt:i4>
      </vt:variant>
      <vt:variant>
        <vt:lpwstr>https://dl-web.dropbox.com/get/FBLA Documents/Website/Fall Updates/2010/FBLA Topics 2010-2011.doc</vt:lpwstr>
      </vt:variant>
      <vt:variant>
        <vt:lpwstr/>
      </vt:variant>
      <vt:variant>
        <vt:i4>4390943</vt:i4>
      </vt:variant>
      <vt:variant>
        <vt:i4>24</vt:i4>
      </vt:variant>
      <vt:variant>
        <vt:i4>0</vt:i4>
      </vt:variant>
      <vt:variant>
        <vt:i4>5</vt:i4>
      </vt:variant>
      <vt:variant>
        <vt:lpwstr>https://dl-web.dropbox.com/get/FBLA Documents/Website/Fall Updates/2010/Competitive Event Changes.doc</vt:lpwstr>
      </vt:variant>
      <vt:variant>
        <vt:lpwstr/>
      </vt:variant>
      <vt:variant>
        <vt:i4>5963803</vt:i4>
      </vt:variant>
      <vt:variant>
        <vt:i4>21</vt:i4>
      </vt:variant>
      <vt:variant>
        <vt:i4>0</vt:i4>
      </vt:variant>
      <vt:variant>
        <vt:i4>5</vt:i4>
      </vt:variant>
      <vt:variant>
        <vt:lpwstr>https://dl-web.dropbox.com/get/FBLA Documents/Website/Fall Updates/SLC Mailings/SLC Mailing 1/2010/2010 Competitive Event Bulletin Signup.xls</vt:lpwstr>
      </vt:variant>
      <vt:variant>
        <vt:lpwstr/>
      </vt:variant>
      <vt:variant>
        <vt:i4>7077976</vt:i4>
      </vt:variant>
      <vt:variant>
        <vt:i4>18</vt:i4>
      </vt:variant>
      <vt:variant>
        <vt:i4>0</vt:i4>
      </vt:variant>
      <vt:variant>
        <vt:i4>5</vt:i4>
      </vt:variant>
      <vt:variant>
        <vt:lpwstr>mailto:iowafblastateadviser@gmail.com</vt:lpwstr>
      </vt:variant>
      <vt:variant>
        <vt:lpwstr/>
      </vt:variant>
      <vt:variant>
        <vt:i4>5636136</vt:i4>
      </vt:variant>
      <vt:variant>
        <vt:i4>15</vt:i4>
      </vt:variant>
      <vt:variant>
        <vt:i4>0</vt:i4>
      </vt:variant>
      <vt:variant>
        <vt:i4>5</vt:i4>
      </vt:variant>
      <vt:variant>
        <vt:lpwstr>https://dl-web.dropbox.com/get/FBLA Documents/Website/Fall Updates/2010/FBLA_ActionPacket2010.pdf</vt:lpwstr>
      </vt:variant>
      <vt:variant>
        <vt:lpwstr/>
      </vt:variant>
      <vt:variant>
        <vt:i4>262144</vt:i4>
      </vt:variant>
      <vt:variant>
        <vt:i4>12</vt:i4>
      </vt:variant>
      <vt:variant>
        <vt:i4>0</vt:i4>
      </vt:variant>
      <vt:variant>
        <vt:i4>5</vt:i4>
      </vt:variant>
      <vt:variant>
        <vt:lpwstr>https://dl-web.dropbox.com/get/FBLA Documents/Website/Fall Updates/2010/Parent Consent -Professional Conduct Form.doc</vt:lpwstr>
      </vt:variant>
      <vt:variant>
        <vt:lpwstr/>
      </vt:variant>
      <vt:variant>
        <vt:i4>8060977</vt:i4>
      </vt:variant>
      <vt:variant>
        <vt:i4>9</vt:i4>
      </vt:variant>
      <vt:variant>
        <vt:i4>0</vt:i4>
      </vt:variant>
      <vt:variant>
        <vt:i4>5</vt:i4>
      </vt:variant>
      <vt:variant>
        <vt:lpwstr>http://www.facebook.com/pages/Iowa-FBLA/195273407187384</vt:lpwstr>
      </vt:variant>
      <vt:variant>
        <vt:lpwstr/>
      </vt:variant>
      <vt:variant>
        <vt:i4>1900615</vt:i4>
      </vt:variant>
      <vt:variant>
        <vt:i4>6</vt:i4>
      </vt:variant>
      <vt:variant>
        <vt:i4>0</vt:i4>
      </vt:variant>
      <vt:variant>
        <vt:i4>5</vt:i4>
      </vt:variant>
      <vt:variant>
        <vt:lpwstr>http://www.fbla-pbl.org/</vt:lpwstr>
      </vt:variant>
      <vt:variant>
        <vt:lpwstr/>
      </vt:variant>
      <vt:variant>
        <vt:i4>4980821</vt:i4>
      </vt:variant>
      <vt:variant>
        <vt:i4>3</vt:i4>
      </vt:variant>
      <vt:variant>
        <vt:i4>0</vt:i4>
      </vt:variant>
      <vt:variant>
        <vt:i4>5</vt:i4>
      </vt:variant>
      <vt:variant>
        <vt:lpwstr>http://www.iowafbla.org/</vt:lpwstr>
      </vt:variant>
      <vt:variant>
        <vt:lpwstr/>
      </vt:variant>
      <vt:variant>
        <vt:i4>5308499</vt:i4>
      </vt:variant>
      <vt:variant>
        <vt:i4>0</vt:i4>
      </vt:variant>
      <vt:variant>
        <vt:i4>0</vt:i4>
      </vt:variant>
      <vt:variant>
        <vt:i4>5</vt:i4>
      </vt:variant>
      <vt:variant>
        <vt:lpwstr>http://www.iowafbla.com/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Iowa FBLA to an exciting year</dc:title>
  <dc:creator>Dana Lampe</dc:creator>
  <cp:lastModifiedBy>Angela Mojeiko</cp:lastModifiedBy>
  <cp:revision>2</cp:revision>
  <cp:lastPrinted>2011-07-26T17:52:00Z</cp:lastPrinted>
  <dcterms:created xsi:type="dcterms:W3CDTF">2014-04-10T14:28:00Z</dcterms:created>
  <dcterms:modified xsi:type="dcterms:W3CDTF">2014-04-10T14:28:00Z</dcterms:modified>
</cp:coreProperties>
</file>